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B8AA" w14:textId="0C5289A0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  <w:t xml:space="preserve">SYNTHESIS AND REACTIVITY OF </w:t>
      </w:r>
      <w:r w:rsidRPr="00FD2D5C">
        <w:rPr>
          <w:rFonts w:ascii="Times New Roman" w:hAnsi="Times New Roman" w:cs="Times New Roman"/>
          <w:color w:val="000000"/>
          <w:kern w:val="0"/>
          <w:sz w:val="28"/>
          <w:szCs w:val="28"/>
          <w:lang w:val="en-GB"/>
        </w:rPr>
        <w:t>β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  <w:t xml:space="preserve"> -KETOSULFIDES IN DEEP</w:t>
      </w:r>
    </w:p>
    <w:p w14:paraId="379F4260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  <w:t>EUTECTIC SOLVENTS</w:t>
      </w:r>
    </w:p>
    <w:p w14:paraId="5917E4D1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en-GB"/>
        </w:rPr>
      </w:pPr>
    </w:p>
    <w:p w14:paraId="7CC27BC3" w14:textId="10703DC4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GB"/>
        </w:rPr>
      </w:pPr>
      <w:r w:rsidRPr="00FA670C">
        <w:rPr>
          <w:rFonts w:ascii="Times New Roman" w:hAnsi="Times New Roman" w:cs="Times New Roman"/>
          <w:color w:val="000000"/>
          <w:kern w:val="0"/>
          <w:u w:val="single"/>
          <w:lang w:val="en-GB"/>
        </w:rPr>
        <w:t>Chiara Falcini</w:t>
      </w:r>
      <w:r w:rsidRPr="00FA670C">
        <w:rPr>
          <w:rFonts w:ascii="Times New Roman" w:hAnsi="Times New Roman" w:cs="Times New Roman"/>
          <w:color w:val="000000"/>
          <w:kern w:val="0"/>
          <w:u w:val="single"/>
          <w:vertAlign w:val="superscript"/>
          <w:lang w:val="en-GB"/>
        </w:rPr>
        <w:t>1*</w:t>
      </w:r>
      <w:r w:rsidRPr="00FA670C">
        <w:rPr>
          <w:rFonts w:ascii="Times New Roman" w:hAnsi="Times New Roman" w:cs="Times New Roman"/>
          <w:color w:val="000000"/>
          <w:kern w:val="0"/>
          <w:u w:val="single"/>
          <w:lang w:val="en-GB"/>
        </w:rPr>
        <w:t>;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Rosario Férnandez</w:t>
      </w:r>
      <w:r w:rsidRPr="00E04A10">
        <w:rPr>
          <w:rFonts w:ascii="Times New Roman" w:hAnsi="Times New Roman" w:cs="Times New Roman"/>
          <w:color w:val="000000"/>
          <w:kern w:val="0"/>
          <w:vertAlign w:val="superscript"/>
          <w:lang w:val="en-GB"/>
        </w:rPr>
        <w:t>1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and Gonzalo de Gonzalo</w:t>
      </w:r>
      <w:r w:rsidRPr="00E04A10">
        <w:rPr>
          <w:rFonts w:ascii="Times New Roman" w:hAnsi="Times New Roman" w:cs="Times New Roman"/>
          <w:color w:val="000000"/>
          <w:kern w:val="0"/>
          <w:vertAlign w:val="superscript"/>
          <w:lang w:val="en-GB"/>
        </w:rPr>
        <w:t>1</w:t>
      </w:r>
    </w:p>
    <w:p w14:paraId="493222E1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  <w:lang w:val="en-GB"/>
        </w:rPr>
      </w:pPr>
    </w:p>
    <w:p w14:paraId="4C12DB4E" w14:textId="77777777" w:rsidR="00FD2D5C" w:rsidRPr="00A931C5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GB"/>
        </w:rPr>
      </w:pPr>
      <w:r w:rsidRPr="00E04A10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/>
        </w:rPr>
        <w:t>1</w:t>
      </w:r>
      <w:r w:rsidRPr="00A931C5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GB"/>
        </w:rPr>
        <w:t xml:space="preserve"> Department of Organic Chemistry, University of Seville, Seville, Spain</w:t>
      </w:r>
    </w:p>
    <w:p w14:paraId="0A7415BB" w14:textId="15BA2D2D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GB"/>
        </w:rPr>
      </w:pPr>
      <w:r w:rsidRPr="00A931C5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GB"/>
        </w:rPr>
        <w:t xml:space="preserve">* Corresponding author: </w:t>
      </w:r>
      <w:hyperlink r:id="rId4" w:history="1">
        <w:r w:rsidR="00E822D9" w:rsidRPr="00EA4F28">
          <w:rPr>
            <w:rStyle w:val="Hyperlink"/>
            <w:rFonts w:ascii="Times New Roman" w:hAnsi="Times New Roman" w:cs="Times New Roman"/>
            <w:i/>
            <w:iCs/>
            <w:kern w:val="0"/>
            <w:sz w:val="20"/>
            <w:szCs w:val="20"/>
            <w:lang w:val="en-GB"/>
          </w:rPr>
          <w:t>cfalcini@us.es</w:t>
        </w:r>
      </w:hyperlink>
    </w:p>
    <w:p w14:paraId="3EE0EF07" w14:textId="77777777" w:rsidR="00E822D9" w:rsidRPr="00A931C5" w:rsidRDefault="00E822D9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en-GB"/>
        </w:rPr>
      </w:pPr>
    </w:p>
    <w:p w14:paraId="4F1EBE9F" w14:textId="59EB7A1C" w:rsidR="00FD2D5C" w:rsidRDefault="00FD2D5C" w:rsidP="000104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Deep eutectic Solvents (DESs) have appeared in the recent years as an 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appealingalternative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to classical organic solvents, due to their valuable environmental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p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roperties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[1]. In addition, these compounds, formed by the combination of one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hydrogen bond donor with a hydrogen bond acceptor at a defined stoichiometric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ratio, present other valuable activities not only as a reaction medium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[2].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β-</w:t>
      </w:r>
      <w:proofErr w:type="spellStart"/>
      <w:r>
        <w:rPr>
          <w:rFonts w:ascii="Times New Roman" w:hAnsi="Times New Roman" w:cs="Times New Roman"/>
          <w:color w:val="000000"/>
          <w:kern w:val="0"/>
          <w:lang w:val="en-GB"/>
        </w:rPr>
        <w:t>K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etosulfide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motif constitutes an interesting organic framework, widely present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in natural products and it presents interest in biological and pharmaceutical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chemistry</w:t>
      </w:r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[3]. These compounds can be obtained from thiols or other 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sulfur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sources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such as 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disulfides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or 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silylsulfides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employing metals or 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organocatalysts</w:t>
      </w:r>
      <w:proofErr w:type="spellEnd"/>
      <w:r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[4]</w:t>
      </w:r>
      <w:r>
        <w:rPr>
          <w:rFonts w:ascii="Times New Roman" w:hAnsi="Times New Roman" w:cs="Times New Roman"/>
          <w:color w:val="000000"/>
          <w:kern w:val="0"/>
          <w:lang w:val="en-GB"/>
        </w:rPr>
        <w:t>.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Recently, the synthesis of β-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ketosulfides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has been described employing lipases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from 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from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β-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alkylsulfide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enol esters, but these compounds were obtained using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dimethylformamide (DMF) as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solvent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[5]</w:t>
      </w:r>
      <w:r>
        <w:rPr>
          <w:rFonts w:ascii="Times New Roman" w:hAnsi="Times New Roman" w:cs="Times New Roman"/>
          <w:color w:val="000000"/>
          <w:kern w:val="0"/>
          <w:lang w:val="en-GB"/>
        </w:rPr>
        <w:t>.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The preparation of β-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ketosulfides</w:t>
      </w:r>
      <w:proofErr w:type="spellEnd"/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employing DESs will be discussed herein, showing a novel multicomponent one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pot reaction under mild conditions employing 2-bromoacetophenone as starting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material. The obtained β-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ketosulfides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have been reduced into optically active β-</w:t>
      </w:r>
      <w:proofErr w:type="spellStart"/>
      <w:r w:rsidRPr="00FD2D5C">
        <w:rPr>
          <w:rFonts w:ascii="Times New Roman" w:hAnsi="Times New Roman" w:cs="Times New Roman"/>
          <w:color w:val="000000"/>
          <w:kern w:val="0"/>
          <w:lang w:val="en-GB"/>
        </w:rPr>
        <w:t>hydroxyulfides</w:t>
      </w:r>
      <w:proofErr w:type="spellEnd"/>
      <w:r w:rsidRPr="00FD2D5C">
        <w:rPr>
          <w:rFonts w:ascii="Times New Roman" w:hAnsi="Times New Roman" w:cs="Times New Roman"/>
          <w:color w:val="000000"/>
          <w:kern w:val="0"/>
          <w:lang w:val="en-GB"/>
        </w:rPr>
        <w:t xml:space="preserve"> employing alcohol dehydrogenases also in presence of DESs</w:t>
      </w:r>
      <w:r w:rsidR="00010442">
        <w:rPr>
          <w:rFonts w:ascii="Times New Roman" w:hAnsi="Times New Roman" w:cs="Times New Roman"/>
          <w:color w:val="000000"/>
          <w:kern w:val="0"/>
          <w:lang w:val="en-GB"/>
        </w:rPr>
        <w:t xml:space="preserve"> </w:t>
      </w:r>
      <w:r w:rsidRPr="00FD2D5C">
        <w:rPr>
          <w:rFonts w:ascii="Times New Roman" w:hAnsi="Times New Roman" w:cs="Times New Roman"/>
          <w:color w:val="000000"/>
          <w:kern w:val="0"/>
          <w:lang w:val="en-GB"/>
        </w:rPr>
        <w:t>(Scheme 1).</w:t>
      </w:r>
    </w:p>
    <w:p w14:paraId="00504576" w14:textId="77777777" w:rsidR="00010442" w:rsidRDefault="00010442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726E3A13" w14:textId="4A26D3F7" w:rsidR="00010442" w:rsidRPr="00FD2D5C" w:rsidRDefault="00010442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GB"/>
        </w:rPr>
      </w:pPr>
      <w:r>
        <w:rPr>
          <w:rFonts w:ascii="Times New Roman" w:hAnsi="Times New Roman" w:cs="Times New Roman"/>
          <w:noProof/>
          <w:color w:val="000000"/>
          <w:kern w:val="0"/>
          <w:lang w:val="en-GB"/>
        </w:rPr>
        <w:drawing>
          <wp:inline distT="0" distB="0" distL="0" distR="0" wp14:anchorId="4E9E8A7D" wp14:editId="62D5D985">
            <wp:extent cx="5731510" cy="775970"/>
            <wp:effectExtent l="0" t="0" r="0" b="0"/>
            <wp:docPr id="211167981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7981" name="Picture 1" descr="A diagram of a chemical reac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3C6A1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lang w:val="en-GB"/>
        </w:rPr>
        <w:t xml:space="preserve">Scheme 1: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  <w:t>Multicomponent one pot reaction to prepare β-</w:t>
      </w:r>
      <w:proofErr w:type="spellStart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  <w:t>ketosulfides</w:t>
      </w:r>
      <w:proofErr w:type="spellEnd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  <w:t>bioreduction</w:t>
      </w:r>
      <w:proofErr w:type="spellEnd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  <w:t xml:space="preserve"> to optically active β-</w:t>
      </w:r>
      <w:proofErr w:type="spellStart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  <w:t>hydroxyulfides</w:t>
      </w:r>
      <w:proofErr w:type="spellEnd"/>
      <w:r>
        <w:rPr>
          <w:rFonts w:ascii="Times New Roman" w:hAnsi="Times New Roman" w:cs="Times New Roman"/>
          <w:color w:val="000000"/>
          <w:kern w:val="0"/>
          <w:sz w:val="18"/>
          <w:szCs w:val="18"/>
          <w:lang w:val="en-GB"/>
        </w:rPr>
        <w:t>.</w:t>
      </w:r>
    </w:p>
    <w:p w14:paraId="3CA87CCE" w14:textId="77777777" w:rsidR="00010442" w:rsidRDefault="00010442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</w:p>
    <w:p w14:paraId="69043E45" w14:textId="77777777" w:rsidR="00010442" w:rsidRDefault="00010442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</w:p>
    <w:p w14:paraId="7F680BC4" w14:textId="2E20D56D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[1] Smith, E. L.; Abbott, A. P.; Ryder, K. S., Deep Eutectic Solvents (DESs) and their applications.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Chemical</w:t>
      </w:r>
    </w:p>
    <w:p w14:paraId="55985304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Reviews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19"/>
          <w:szCs w:val="19"/>
          <w:lang w:val="en-GB"/>
        </w:rPr>
        <w:t>2014,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114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, 11060–11082.</w:t>
      </w:r>
    </w:p>
    <w:p w14:paraId="4FB5A12F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[2]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Falcini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, C. and de Gonzalo, G., Deep Eutectic Solvents as Catalysts in the Synthesis of Active Pharmaceutical</w:t>
      </w:r>
    </w:p>
    <w:p w14:paraId="05F57506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Ingredients and Precursors.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Catalysts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19"/>
          <w:szCs w:val="19"/>
          <w:lang w:val="en-GB"/>
        </w:rPr>
        <w:t>2024,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14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, 120.</w:t>
      </w:r>
    </w:p>
    <w:p w14:paraId="34971EB4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[3] Perrey, D. A.;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Narla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, R. K.;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Uckun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, F. M.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Bioorg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., Cysteine Chloromethyl and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Diazomethyl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Ketone Derivatives</w:t>
      </w:r>
    </w:p>
    <w:p w14:paraId="2481A9B9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with Potent Anti-Leukemic Activity.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Bioorganic &amp; Medicinal Chemistry Letters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19"/>
          <w:szCs w:val="19"/>
          <w:lang w:val="en-GB"/>
        </w:rPr>
        <w:t xml:space="preserve">2000,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10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, 547–549.</w:t>
      </w:r>
    </w:p>
    <w:p w14:paraId="1D58D8E1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[4]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Vaquer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, A. F.;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Frongia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, A.;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Secci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, F.;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Tuveri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, E.,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Disulfide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-based metal-free a-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sulfanylation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of Ketones.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RSC</w:t>
      </w:r>
    </w:p>
    <w:p w14:paraId="7484EBD4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Advances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19"/>
          <w:szCs w:val="19"/>
          <w:lang w:val="en-GB"/>
        </w:rPr>
        <w:t>2015,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5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, 96695–96704.</w:t>
      </w:r>
    </w:p>
    <w:p w14:paraId="2A5817C8" w14:textId="77777777" w:rsidR="00FD2D5C" w:rsidRDefault="00FD2D5C" w:rsidP="00FD2D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</w:pP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[5] Heredia A, A.; López-Vidal, M. G.;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Kurina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-Sanz, M.;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Bisogno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R, F.; 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Peñéñory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B, A., Thiol-free</w:t>
      </w:r>
    </w:p>
    <w:p w14:paraId="7B7BE810" w14:textId="10951F90" w:rsidR="006604B2" w:rsidRDefault="00FD2D5C" w:rsidP="00FD2D5C"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chemoenzymatic synthesis of β-</w:t>
      </w:r>
      <w:proofErr w:type="spellStart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ketosulfides</w:t>
      </w:r>
      <w:proofErr w:type="spellEnd"/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Beilstein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 xml:space="preserve"> Journal of Organic Chemistry </w:t>
      </w:r>
      <w:r>
        <w:rPr>
          <w:rFonts w:ascii="Times New Roman" w:hAnsi="Times New Roman" w:cs="Times New Roman"/>
          <w:b/>
          <w:bCs/>
          <w:color w:val="000000"/>
          <w:kern w:val="0"/>
          <w:sz w:val="19"/>
          <w:szCs w:val="19"/>
          <w:lang w:val="en-GB"/>
        </w:rPr>
        <w:t>2019,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19"/>
          <w:szCs w:val="19"/>
          <w:lang w:val="en-GB"/>
        </w:rPr>
        <w:t>15</w:t>
      </w:r>
      <w:r>
        <w:rPr>
          <w:rFonts w:ascii="Times New Roman" w:hAnsi="Times New Roman" w:cs="Times New Roman"/>
          <w:color w:val="000000"/>
          <w:kern w:val="0"/>
          <w:sz w:val="19"/>
          <w:szCs w:val="19"/>
          <w:lang w:val="en-GB"/>
        </w:rPr>
        <w:t>, 378–387.</w:t>
      </w:r>
    </w:p>
    <w:sectPr w:rsidR="00660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5C"/>
    <w:rsid w:val="00010442"/>
    <w:rsid w:val="006604B2"/>
    <w:rsid w:val="006747B0"/>
    <w:rsid w:val="009253DD"/>
    <w:rsid w:val="00A931C5"/>
    <w:rsid w:val="00B90113"/>
    <w:rsid w:val="00BF03ED"/>
    <w:rsid w:val="00E04A10"/>
    <w:rsid w:val="00E822D9"/>
    <w:rsid w:val="00FA670C"/>
    <w:rsid w:val="00FD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3F6F4B"/>
  <w15:chartTrackingRefBased/>
  <w15:docId w15:val="{F2D2C86D-543B-164F-BB30-C7AAEC27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D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falcini@u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Egholm Jacobsen</dc:creator>
  <cp:keywords/>
  <dc:description/>
  <cp:lastModifiedBy>Elisabeth Egholm Jacobsen</cp:lastModifiedBy>
  <cp:revision>6</cp:revision>
  <dcterms:created xsi:type="dcterms:W3CDTF">2024-05-09T08:02:00Z</dcterms:created>
  <dcterms:modified xsi:type="dcterms:W3CDTF">2024-05-19T14:32:00Z</dcterms:modified>
</cp:coreProperties>
</file>