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20F4C1" w14:textId="7E318BF0" w:rsidR="00967E96" w:rsidRPr="00004ABE" w:rsidRDefault="00932D80" w:rsidP="007B03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Theoretical perspectives on grammatical gender</w:t>
      </w:r>
    </w:p>
    <w:p w14:paraId="6A1EAFA9" w14:textId="1E7DC039" w:rsidR="007B03AC" w:rsidRPr="00345D3F" w:rsidRDefault="00932D80" w:rsidP="002406C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November 27-29 2018</w:t>
      </w:r>
      <w:r w:rsidR="002406C8">
        <w:rPr>
          <w:rFonts w:ascii="Times New Roman" w:hAnsi="Times New Roman" w:cs="Times New Roman"/>
        </w:rPr>
        <w:t xml:space="preserve">, </w:t>
      </w:r>
      <w:r w:rsidR="007B03AC" w:rsidRPr="00345D3F">
        <w:rPr>
          <w:rFonts w:ascii="Times New Roman" w:hAnsi="Times New Roman" w:cs="Times New Roman"/>
        </w:rPr>
        <w:t>NTNU Trondheim</w:t>
      </w:r>
    </w:p>
    <w:p w14:paraId="3645D3B7" w14:textId="77777777" w:rsidR="007B03AC" w:rsidRPr="00345D3F" w:rsidRDefault="007B03AC">
      <w:pPr>
        <w:rPr>
          <w:rFonts w:ascii="Times New Roman" w:hAnsi="Times New Roman" w:cs="Times New Roman"/>
        </w:rPr>
      </w:pPr>
    </w:p>
    <w:p w14:paraId="2FD7EDD8" w14:textId="77777777" w:rsidR="007B03AC" w:rsidRPr="00345D3F" w:rsidRDefault="007B03AC">
      <w:pPr>
        <w:rPr>
          <w:rFonts w:ascii="Times New Roman" w:hAnsi="Times New Roman" w:cs="Times New Roman"/>
          <w:b/>
        </w:rPr>
      </w:pPr>
      <w:r w:rsidRPr="00345D3F">
        <w:rPr>
          <w:rFonts w:ascii="Times New Roman" w:hAnsi="Times New Roman" w:cs="Times New Roman"/>
          <w:b/>
        </w:rPr>
        <w:t>Instructors</w:t>
      </w:r>
    </w:p>
    <w:p w14:paraId="7EAE517D" w14:textId="0E40B531" w:rsidR="007B03AC" w:rsidRDefault="00932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Professor Artemis Alexiadou, Humboldt University of Berlin &amp; ZAS-Leibniz</w:t>
      </w:r>
    </w:p>
    <w:p w14:paraId="22D3E7B8" w14:textId="6373E3BA" w:rsidR="00932D80" w:rsidRDefault="00932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Professor </w:t>
      </w:r>
      <w:proofErr w:type="spellStart"/>
      <w:r>
        <w:rPr>
          <w:rFonts w:ascii="Times New Roman" w:hAnsi="Times New Roman" w:cs="Times New Roman"/>
        </w:rPr>
        <w:t>Greville</w:t>
      </w:r>
      <w:proofErr w:type="spellEnd"/>
      <w:r>
        <w:rPr>
          <w:rFonts w:ascii="Times New Roman" w:hAnsi="Times New Roman" w:cs="Times New Roman"/>
        </w:rPr>
        <w:t xml:space="preserve"> Corbett, University of Surrey</w:t>
      </w:r>
    </w:p>
    <w:p w14:paraId="192064E6" w14:textId="2058EB1F" w:rsidR="00932D80" w:rsidRPr="00345D3F" w:rsidRDefault="00932D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Associate Professor Ruth Kramer, Georgetown University</w:t>
      </w:r>
    </w:p>
    <w:p w14:paraId="00791FA0" w14:textId="77777777" w:rsidR="007B03AC" w:rsidRPr="00345D3F" w:rsidRDefault="007B03AC">
      <w:pPr>
        <w:rPr>
          <w:rFonts w:ascii="Times New Roman" w:hAnsi="Times New Roman" w:cs="Times New Roman"/>
        </w:rPr>
      </w:pPr>
    </w:p>
    <w:p w14:paraId="41BEF04D" w14:textId="77777777" w:rsidR="007B03AC" w:rsidRPr="00345D3F" w:rsidRDefault="007B03AC">
      <w:pPr>
        <w:rPr>
          <w:rFonts w:ascii="Times New Roman" w:hAnsi="Times New Roman" w:cs="Times New Roman"/>
          <w:b/>
        </w:rPr>
      </w:pPr>
      <w:r w:rsidRPr="00345D3F">
        <w:rPr>
          <w:rFonts w:ascii="Times New Roman" w:hAnsi="Times New Roman" w:cs="Times New Roman"/>
          <w:b/>
        </w:rPr>
        <w:t>Organizers</w:t>
      </w:r>
    </w:p>
    <w:p w14:paraId="55159622" w14:textId="77777777" w:rsidR="007B03AC" w:rsidRPr="00345D3F" w:rsidRDefault="007B03AC">
      <w:pPr>
        <w:rPr>
          <w:rFonts w:ascii="Times New Roman" w:hAnsi="Times New Roman" w:cs="Times New Roman"/>
        </w:rPr>
      </w:pPr>
      <w:r w:rsidRPr="00345D3F">
        <w:rPr>
          <w:rFonts w:ascii="Times New Roman" w:hAnsi="Times New Roman" w:cs="Times New Roman"/>
        </w:rPr>
        <w:t xml:space="preserve">Professor Terje Lohndal, NTNU &amp; </w:t>
      </w:r>
      <w:proofErr w:type="spellStart"/>
      <w:r w:rsidRPr="00345D3F">
        <w:rPr>
          <w:rFonts w:ascii="Times New Roman" w:hAnsi="Times New Roman" w:cs="Times New Roman"/>
        </w:rPr>
        <w:t>UiT</w:t>
      </w:r>
      <w:proofErr w:type="spellEnd"/>
      <w:r w:rsidRPr="00345D3F">
        <w:rPr>
          <w:rFonts w:ascii="Times New Roman" w:hAnsi="Times New Roman" w:cs="Times New Roman"/>
        </w:rPr>
        <w:t xml:space="preserve"> The Arctic University of Norway</w:t>
      </w:r>
    </w:p>
    <w:p w14:paraId="382D8BB1" w14:textId="77777777" w:rsidR="007B03AC" w:rsidRPr="00345D3F" w:rsidRDefault="007B03AC">
      <w:pPr>
        <w:rPr>
          <w:rFonts w:ascii="Times New Roman" w:hAnsi="Times New Roman" w:cs="Times New Roman"/>
        </w:rPr>
      </w:pPr>
      <w:r w:rsidRPr="00345D3F">
        <w:rPr>
          <w:rFonts w:ascii="Times New Roman" w:hAnsi="Times New Roman" w:cs="Times New Roman"/>
        </w:rPr>
        <w:t xml:space="preserve">Professor Marit </w:t>
      </w:r>
      <w:proofErr w:type="spellStart"/>
      <w:r w:rsidRPr="00345D3F">
        <w:rPr>
          <w:rFonts w:ascii="Times New Roman" w:hAnsi="Times New Roman" w:cs="Times New Roman"/>
        </w:rPr>
        <w:t>Westergaard</w:t>
      </w:r>
      <w:proofErr w:type="spellEnd"/>
      <w:r w:rsidRPr="00345D3F">
        <w:rPr>
          <w:rFonts w:ascii="Times New Roman" w:hAnsi="Times New Roman" w:cs="Times New Roman"/>
        </w:rPr>
        <w:t xml:space="preserve">, </w:t>
      </w:r>
      <w:proofErr w:type="spellStart"/>
      <w:r w:rsidRPr="00345D3F">
        <w:rPr>
          <w:rFonts w:ascii="Times New Roman" w:hAnsi="Times New Roman" w:cs="Times New Roman"/>
        </w:rPr>
        <w:t>UiT</w:t>
      </w:r>
      <w:proofErr w:type="spellEnd"/>
      <w:r w:rsidRPr="00345D3F">
        <w:rPr>
          <w:rFonts w:ascii="Times New Roman" w:hAnsi="Times New Roman" w:cs="Times New Roman"/>
        </w:rPr>
        <w:t xml:space="preserve"> The Arctic University of Norway &amp; NTNU</w:t>
      </w:r>
    </w:p>
    <w:p w14:paraId="4654CA03" w14:textId="77777777" w:rsidR="007B03AC" w:rsidRPr="00345D3F" w:rsidRDefault="007B03AC">
      <w:pPr>
        <w:rPr>
          <w:rFonts w:ascii="Times New Roman" w:hAnsi="Times New Roman" w:cs="Times New Roman"/>
        </w:rPr>
      </w:pPr>
    </w:p>
    <w:p w14:paraId="3DD69E38" w14:textId="77777777" w:rsidR="007B03AC" w:rsidRPr="00345D3F" w:rsidRDefault="007B03AC">
      <w:pPr>
        <w:rPr>
          <w:rFonts w:ascii="Times New Roman" w:hAnsi="Times New Roman" w:cs="Times New Roman"/>
          <w:b/>
        </w:rPr>
      </w:pPr>
      <w:r w:rsidRPr="00345D3F">
        <w:rPr>
          <w:rFonts w:ascii="Times New Roman" w:hAnsi="Times New Roman" w:cs="Times New Roman"/>
          <w:b/>
        </w:rPr>
        <w:t>Description</w:t>
      </w:r>
    </w:p>
    <w:p w14:paraId="49F7533B" w14:textId="6D8971A1" w:rsidR="000A5E2B" w:rsidRDefault="000A5E2B" w:rsidP="000A5E2B">
      <w:pPr>
        <w:rPr>
          <w:rFonts w:ascii="Times New Roman" w:hAnsi="Times New Roman" w:cs="Times New Roman"/>
        </w:rPr>
      </w:pPr>
      <w:r w:rsidRPr="001318F3">
        <w:rPr>
          <w:rFonts w:ascii="Times New Roman" w:hAnsi="Times New Roman" w:cs="Times New Roman"/>
        </w:rPr>
        <w:t>Gender has been a persistent challenge for linguistic theory. It appears to be an intrinsic property of a noun, although this is only revealed through agreement on other words.</w:t>
      </w:r>
      <w:r>
        <w:rPr>
          <w:rFonts w:ascii="Garamond" w:hAnsi="Garamond"/>
        </w:rPr>
        <w:t xml:space="preserve"> </w:t>
      </w:r>
      <w:r>
        <w:rPr>
          <w:rFonts w:ascii="Times New Roman" w:hAnsi="Times New Roman" w:cs="Times New Roman"/>
        </w:rPr>
        <w:t>With the publication of Corbett (1991), gender once again entered prime time, both in typological and theoretical work. This course will provide a state of the art overview of selected approaches to grammatical gender, focusing on work in typology and on work within generative theory. A core question will be how gender features are encoded into the grammar and what kind of evidence that can be used to adjudicate between different alternatives.</w:t>
      </w:r>
    </w:p>
    <w:p w14:paraId="45CC4389" w14:textId="77777777" w:rsidR="000A5E2B" w:rsidRDefault="000A5E2B" w:rsidP="000A5E2B">
      <w:pPr>
        <w:rPr>
          <w:rFonts w:ascii="Times New Roman" w:hAnsi="Times New Roman" w:cs="Times New Roman"/>
        </w:rPr>
      </w:pPr>
    </w:p>
    <w:p w14:paraId="1B28C6C7" w14:textId="3040ECE1" w:rsidR="000A5E2B" w:rsidRDefault="000A5E2B" w:rsidP="000A5E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following issues will be discussed:</w:t>
      </w:r>
    </w:p>
    <w:p w14:paraId="065E836F" w14:textId="77777777" w:rsidR="000A5E2B" w:rsidRDefault="000A5E2B" w:rsidP="000A5E2B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Defining grammatical gender</w:t>
      </w:r>
    </w:p>
    <w:p w14:paraId="72E4E335" w14:textId="77777777" w:rsidR="000A5E2B" w:rsidRDefault="000A5E2B" w:rsidP="000A5E2B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expression of gender in different languages</w:t>
      </w:r>
    </w:p>
    <w:p w14:paraId="51ED56B3" w14:textId="77777777" w:rsidR="000A5E2B" w:rsidRDefault="000A5E2B" w:rsidP="000A5E2B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Grammatical gender at the syntax-morphology interface</w:t>
      </w:r>
    </w:p>
    <w:p w14:paraId="1923E0FB" w14:textId="77777777" w:rsidR="000A5E2B" w:rsidRDefault="000A5E2B" w:rsidP="000A5E2B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Grammatical gender, roots, and functional structure</w:t>
      </w:r>
    </w:p>
    <w:p w14:paraId="0BBF8251" w14:textId="3D83FD43" w:rsidR="001C705A" w:rsidRDefault="001C705A" w:rsidP="000A5E2B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relationship between gender and declension class</w:t>
      </w:r>
    </w:p>
    <w:p w14:paraId="107AA965" w14:textId="77777777" w:rsidR="000A5E2B" w:rsidRPr="00650EF4" w:rsidRDefault="000A5E2B" w:rsidP="000A5E2B">
      <w:pPr>
        <w:pStyle w:val="Listeavsnitt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relationship between classifiers and gender</w:t>
      </w:r>
    </w:p>
    <w:p w14:paraId="4EC10E87" w14:textId="77777777" w:rsidR="003535D8" w:rsidRPr="00345D3F" w:rsidRDefault="003535D8">
      <w:pPr>
        <w:rPr>
          <w:rFonts w:ascii="Times New Roman" w:hAnsi="Times New Roman" w:cs="Times New Roman"/>
        </w:rPr>
      </w:pPr>
    </w:p>
    <w:p w14:paraId="41BC2F95" w14:textId="220601F9" w:rsidR="000A4039" w:rsidRDefault="000A4039">
      <w:pPr>
        <w:rPr>
          <w:rFonts w:ascii="Times New Roman" w:hAnsi="Times New Roman" w:cs="Times New Roman"/>
        </w:rPr>
      </w:pPr>
      <w:r w:rsidRPr="00345D3F">
        <w:rPr>
          <w:rFonts w:ascii="Times New Roman" w:hAnsi="Times New Roman" w:cs="Times New Roman"/>
        </w:rPr>
        <w:t xml:space="preserve">The course will consist of 6 lectures from Tuesday to Thursday. Each day will have two lectures, </w:t>
      </w:r>
      <w:r w:rsidR="00572BC8">
        <w:rPr>
          <w:rFonts w:ascii="Times New Roman" w:hAnsi="Times New Roman" w:cs="Times New Roman"/>
        </w:rPr>
        <w:t xml:space="preserve">one </w:t>
      </w:r>
      <w:r w:rsidR="008549B2">
        <w:rPr>
          <w:rFonts w:ascii="Times New Roman" w:hAnsi="Times New Roman" w:cs="Times New Roman"/>
        </w:rPr>
        <w:t>in the morning and one in the afternoon.</w:t>
      </w:r>
    </w:p>
    <w:p w14:paraId="7FC432CF" w14:textId="77777777" w:rsidR="00572BC8" w:rsidRDefault="00572BC8">
      <w:pPr>
        <w:rPr>
          <w:rFonts w:ascii="Times New Roman" w:hAnsi="Times New Roman" w:cs="Times New Roman"/>
        </w:rPr>
      </w:pPr>
    </w:p>
    <w:p w14:paraId="7C2084E7" w14:textId="4E4A351E" w:rsidR="00572BC8" w:rsidRPr="00345D3F" w:rsidRDefault="00572BC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course wi</w:t>
      </w:r>
      <w:r w:rsidR="00A20488">
        <w:rPr>
          <w:rFonts w:ascii="Times New Roman" w:hAnsi="Times New Roman" w:cs="Times New Roman"/>
        </w:rPr>
        <w:t>ll also be open for MA students even though they can not take it for credit.</w:t>
      </w:r>
    </w:p>
    <w:p w14:paraId="30455BAC" w14:textId="77777777" w:rsidR="00E646B4" w:rsidRPr="00345D3F" w:rsidRDefault="00E646B4">
      <w:pPr>
        <w:rPr>
          <w:rFonts w:ascii="Times New Roman" w:hAnsi="Times New Roman" w:cs="Times New Roman"/>
        </w:rPr>
      </w:pPr>
    </w:p>
    <w:p w14:paraId="6FDA9E2A" w14:textId="737803AA" w:rsidR="00E646B4" w:rsidRPr="00345D3F" w:rsidRDefault="00E646B4">
      <w:pPr>
        <w:rPr>
          <w:rFonts w:ascii="Times New Roman" w:hAnsi="Times New Roman" w:cs="Times New Roman"/>
          <w:b/>
        </w:rPr>
      </w:pPr>
      <w:r w:rsidRPr="00345D3F">
        <w:rPr>
          <w:rFonts w:ascii="Times New Roman" w:hAnsi="Times New Roman" w:cs="Times New Roman"/>
          <w:b/>
        </w:rPr>
        <w:t>Requirements for 5ECTS</w:t>
      </w:r>
    </w:p>
    <w:p w14:paraId="5F573BF7" w14:textId="09B65E27" w:rsidR="003535D8" w:rsidRPr="00345D3F" w:rsidRDefault="00B06349" w:rsidP="00E646B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readings before and during the course as assigned by the instructors.</w:t>
      </w:r>
    </w:p>
    <w:p w14:paraId="5207FFCF" w14:textId="78ACC767" w:rsidR="00E646B4" w:rsidRPr="00345D3F" w:rsidRDefault="00E646B4" w:rsidP="00E646B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345D3F">
        <w:rPr>
          <w:rFonts w:ascii="Times New Roman" w:hAnsi="Times New Roman" w:cs="Times New Roman"/>
        </w:rPr>
        <w:t>Attend all lectures</w:t>
      </w:r>
    </w:p>
    <w:p w14:paraId="090AA6C7" w14:textId="1E7CA406" w:rsidR="00E646B4" w:rsidRPr="00345D3F" w:rsidRDefault="00CE6474" w:rsidP="00E646B4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Submit one research question in writing</w:t>
      </w:r>
      <w:r w:rsidR="00CE215F">
        <w:rPr>
          <w:rFonts w:ascii="Times New Roman" w:hAnsi="Times New Roman" w:cs="Times New Roman"/>
        </w:rPr>
        <w:t xml:space="preserve"> to the instructor</w:t>
      </w:r>
      <w:r>
        <w:rPr>
          <w:rFonts w:ascii="Times New Roman" w:hAnsi="Times New Roman" w:cs="Times New Roman"/>
        </w:rPr>
        <w:t xml:space="preserve"> after each lecture.</w:t>
      </w:r>
    </w:p>
    <w:p w14:paraId="50E22891" w14:textId="313C6096" w:rsidR="0034483A" w:rsidRDefault="000A4039" w:rsidP="00930F47">
      <w:pPr>
        <w:pStyle w:val="Listeavsnitt"/>
        <w:numPr>
          <w:ilvl w:val="0"/>
          <w:numId w:val="1"/>
        </w:numPr>
        <w:rPr>
          <w:rFonts w:ascii="Times New Roman" w:hAnsi="Times New Roman" w:cs="Times New Roman"/>
        </w:rPr>
      </w:pPr>
      <w:r w:rsidRPr="00345D3F">
        <w:rPr>
          <w:rFonts w:ascii="Times New Roman" w:hAnsi="Times New Roman" w:cs="Times New Roman"/>
        </w:rPr>
        <w:t xml:space="preserve">Write a </w:t>
      </w:r>
      <w:r w:rsidR="00B21F3C">
        <w:rPr>
          <w:rFonts w:ascii="Times New Roman" w:hAnsi="Times New Roman" w:cs="Times New Roman"/>
        </w:rPr>
        <w:t>2000-word</w:t>
      </w:r>
      <w:r w:rsidRPr="00345D3F">
        <w:rPr>
          <w:rFonts w:ascii="Times New Roman" w:hAnsi="Times New Roman" w:cs="Times New Roman"/>
        </w:rPr>
        <w:t xml:space="preserve"> </w:t>
      </w:r>
      <w:r w:rsidR="00545020">
        <w:rPr>
          <w:rFonts w:ascii="Times New Roman" w:hAnsi="Times New Roman" w:cs="Times New Roman"/>
        </w:rPr>
        <w:t>paper</w:t>
      </w:r>
      <w:r w:rsidR="00545020" w:rsidRPr="00345D3F">
        <w:rPr>
          <w:rFonts w:ascii="Times New Roman" w:hAnsi="Times New Roman" w:cs="Times New Roman"/>
        </w:rPr>
        <w:t xml:space="preserve"> </w:t>
      </w:r>
      <w:r w:rsidR="00BB7E9E">
        <w:rPr>
          <w:rFonts w:ascii="Times New Roman" w:hAnsi="Times New Roman" w:cs="Times New Roman"/>
        </w:rPr>
        <w:t>on a chosen</w:t>
      </w:r>
      <w:r w:rsidR="00CE6474">
        <w:rPr>
          <w:rFonts w:ascii="Times New Roman" w:hAnsi="Times New Roman" w:cs="Times New Roman"/>
        </w:rPr>
        <w:t xml:space="preserve"> topic </w:t>
      </w:r>
      <w:r w:rsidRPr="00345D3F">
        <w:rPr>
          <w:rFonts w:ascii="Times New Roman" w:hAnsi="Times New Roman" w:cs="Times New Roman"/>
        </w:rPr>
        <w:t>following the course</w:t>
      </w:r>
    </w:p>
    <w:p w14:paraId="74523348" w14:textId="77777777" w:rsidR="00930F47" w:rsidRPr="0034483A" w:rsidRDefault="00930F47" w:rsidP="00930F47">
      <w:pPr>
        <w:pStyle w:val="Listeavsnitt"/>
        <w:rPr>
          <w:rFonts w:ascii="Times New Roman" w:hAnsi="Times New Roman" w:cs="Times New Roman"/>
        </w:rPr>
      </w:pPr>
      <w:bookmarkStart w:id="0" w:name="_GoBack"/>
      <w:bookmarkEnd w:id="0"/>
    </w:p>
    <w:sectPr w:rsidR="00930F47" w:rsidRPr="0034483A" w:rsidSect="0045686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DD0"/>
    <w:multiLevelType w:val="hybridMultilevel"/>
    <w:tmpl w:val="35B6F6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5FAD"/>
    <w:multiLevelType w:val="hybridMultilevel"/>
    <w:tmpl w:val="5E9E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3AC"/>
    <w:rsid w:val="00004ABE"/>
    <w:rsid w:val="00037D12"/>
    <w:rsid w:val="00086F55"/>
    <w:rsid w:val="000A4039"/>
    <w:rsid w:val="000A5E2B"/>
    <w:rsid w:val="000B36CD"/>
    <w:rsid w:val="000D1AA8"/>
    <w:rsid w:val="000E65A1"/>
    <w:rsid w:val="001318F3"/>
    <w:rsid w:val="001B4ADF"/>
    <w:rsid w:val="001C705A"/>
    <w:rsid w:val="0020418F"/>
    <w:rsid w:val="00211FC6"/>
    <w:rsid w:val="002406C8"/>
    <w:rsid w:val="002422DA"/>
    <w:rsid w:val="002E59C6"/>
    <w:rsid w:val="0032080A"/>
    <w:rsid w:val="00332DA8"/>
    <w:rsid w:val="0034483A"/>
    <w:rsid w:val="00345D3F"/>
    <w:rsid w:val="003535D8"/>
    <w:rsid w:val="003A66E4"/>
    <w:rsid w:val="00401ECC"/>
    <w:rsid w:val="00456861"/>
    <w:rsid w:val="005446C3"/>
    <w:rsid w:val="00545020"/>
    <w:rsid w:val="00572BC8"/>
    <w:rsid w:val="0058476F"/>
    <w:rsid w:val="00650EF4"/>
    <w:rsid w:val="006A2FFB"/>
    <w:rsid w:val="006E4D36"/>
    <w:rsid w:val="006F2DCE"/>
    <w:rsid w:val="006F6273"/>
    <w:rsid w:val="0071654E"/>
    <w:rsid w:val="007A143F"/>
    <w:rsid w:val="007A5797"/>
    <w:rsid w:val="007B03AC"/>
    <w:rsid w:val="007E1886"/>
    <w:rsid w:val="007F1B3D"/>
    <w:rsid w:val="008549B2"/>
    <w:rsid w:val="008C508E"/>
    <w:rsid w:val="00907642"/>
    <w:rsid w:val="00930F47"/>
    <w:rsid w:val="00932D80"/>
    <w:rsid w:val="00943317"/>
    <w:rsid w:val="009660D1"/>
    <w:rsid w:val="00966E01"/>
    <w:rsid w:val="00967E96"/>
    <w:rsid w:val="009900CF"/>
    <w:rsid w:val="00A017C7"/>
    <w:rsid w:val="00A20488"/>
    <w:rsid w:val="00A772D6"/>
    <w:rsid w:val="00A92B5C"/>
    <w:rsid w:val="00AD0D93"/>
    <w:rsid w:val="00B01DAA"/>
    <w:rsid w:val="00B06349"/>
    <w:rsid w:val="00B21F3C"/>
    <w:rsid w:val="00B8470F"/>
    <w:rsid w:val="00BB7E9E"/>
    <w:rsid w:val="00BE0DB0"/>
    <w:rsid w:val="00C507E5"/>
    <w:rsid w:val="00CE215F"/>
    <w:rsid w:val="00CE6474"/>
    <w:rsid w:val="00D00894"/>
    <w:rsid w:val="00D01668"/>
    <w:rsid w:val="00D82AA9"/>
    <w:rsid w:val="00DA174E"/>
    <w:rsid w:val="00E646B4"/>
    <w:rsid w:val="00EC77AB"/>
    <w:rsid w:val="00ED3B41"/>
    <w:rsid w:val="00FD6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C16920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46B4"/>
    <w:pPr>
      <w:ind w:left="720"/>
      <w:contextualSpacing/>
    </w:pPr>
  </w:style>
  <w:style w:type="table" w:styleId="Tabellrutenett">
    <w:name w:val="Table Grid"/>
    <w:basedOn w:val="Vanligtabell"/>
    <w:uiPriority w:val="59"/>
    <w:rsid w:val="000A4039"/>
    <w:rPr>
      <w:rFonts w:ascii="Times New Roman" w:eastAsiaTheme="minorEastAsia" w:hAnsi="Times New Roman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545020"/>
    <w:rPr>
      <w:sz w:val="18"/>
      <w:szCs w:val="18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45020"/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45020"/>
    <w:rPr>
      <w:lang w:val="en-US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45020"/>
    <w:rPr>
      <w:b/>
      <w:bCs/>
      <w:sz w:val="20"/>
      <w:szCs w:val="20"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45020"/>
    <w:rPr>
      <w:b/>
      <w:bCs/>
      <w:sz w:val="20"/>
      <w:szCs w:val="20"/>
      <w:lang w:val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45020"/>
    <w:rPr>
      <w:rFonts w:ascii="Times New Roman" w:hAnsi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45020"/>
    <w:rPr>
      <w:rFonts w:ascii="Times New Roman" w:hAnsi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1582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1877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Terje Lohndal</dc:creator>
  <cp:keywords/>
  <dc:description/>
  <cp:lastModifiedBy>Chamila Thushari Attanapola</cp:lastModifiedBy>
  <cp:revision>2</cp:revision>
  <dcterms:created xsi:type="dcterms:W3CDTF">2018-03-12T10:27:00Z</dcterms:created>
  <dcterms:modified xsi:type="dcterms:W3CDTF">2018-03-12T10:27:00Z</dcterms:modified>
</cp:coreProperties>
</file>