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F6" w:rsidRPr="00B71998" w:rsidRDefault="00F93736" w:rsidP="00B354F6">
      <w:pPr>
        <w:rPr>
          <w:rFonts w:asciiTheme="majorHAnsi" w:hAnsiTheme="majorHAnsi" w:cstheme="majorHAnsi"/>
          <w:sz w:val="26"/>
          <w:szCs w:val="26"/>
          <w:lang w:val="en-US"/>
        </w:rPr>
      </w:pPr>
      <w:bookmarkStart w:id="0" w:name="_GoBack"/>
      <w:bookmarkEnd w:id="0"/>
      <w:r w:rsidRPr="00B71998">
        <w:rPr>
          <w:rFonts w:asciiTheme="majorHAnsi" w:hAnsiTheme="majorHAnsi" w:cstheme="majorHAnsi"/>
          <w:b/>
          <w:sz w:val="26"/>
          <w:szCs w:val="26"/>
          <w:lang w:val="en-US"/>
        </w:rPr>
        <w:t xml:space="preserve">Title: </w:t>
      </w:r>
      <w:r w:rsidR="00B354F6" w:rsidRPr="00B71998">
        <w:rPr>
          <w:rFonts w:asciiTheme="majorHAnsi" w:hAnsiTheme="majorHAnsi" w:cstheme="majorHAnsi"/>
          <w:sz w:val="26"/>
          <w:szCs w:val="26"/>
          <w:lang w:val="en-US"/>
        </w:rPr>
        <w:t>Language Research from Conception to Publication</w:t>
      </w:r>
    </w:p>
    <w:p w:rsidR="00B354F6" w:rsidRPr="00B71998" w:rsidRDefault="00F93736" w:rsidP="00B354F6">
      <w:pPr>
        <w:pStyle w:val="Rentekst"/>
        <w:rPr>
          <w:rFonts w:asciiTheme="majorHAnsi" w:hAnsiTheme="majorHAnsi" w:cstheme="majorHAnsi"/>
          <w:b/>
          <w:lang w:val="en-US"/>
        </w:rPr>
      </w:pPr>
      <w:r w:rsidRPr="00B71998">
        <w:rPr>
          <w:rFonts w:asciiTheme="majorHAnsi" w:hAnsiTheme="majorHAnsi" w:cstheme="majorHAnsi"/>
          <w:b/>
          <w:lang w:val="en-US"/>
        </w:rPr>
        <w:t>Course instructors:</w:t>
      </w:r>
    </w:p>
    <w:p w:rsidR="00F93736" w:rsidRPr="00B71998" w:rsidRDefault="00F93736" w:rsidP="00F93736">
      <w:pPr>
        <w:pStyle w:val="Rentekst"/>
        <w:rPr>
          <w:rFonts w:asciiTheme="majorHAnsi" w:hAnsiTheme="majorHAnsi" w:cstheme="majorHAnsi"/>
          <w:lang w:val="en-US"/>
        </w:rPr>
      </w:pPr>
      <w:r w:rsidRPr="00B71998">
        <w:rPr>
          <w:rFonts w:asciiTheme="majorHAnsi" w:hAnsiTheme="majorHAnsi" w:cstheme="majorHAnsi"/>
          <w:lang w:val="en-US"/>
        </w:rPr>
        <w:t>Prof Shanley Allen (University of Kaiserslautern)</w:t>
      </w:r>
      <w:r w:rsidR="00CB4A79">
        <w:rPr>
          <w:rFonts w:asciiTheme="majorHAnsi" w:hAnsiTheme="majorHAnsi" w:cstheme="majorHAnsi"/>
          <w:lang w:val="en-US"/>
        </w:rPr>
        <w:t xml:space="preserve"> - Writing</w:t>
      </w:r>
    </w:p>
    <w:p w:rsidR="00B354F6" w:rsidRPr="00B71998" w:rsidRDefault="00F93736" w:rsidP="00B354F6">
      <w:pPr>
        <w:pStyle w:val="Rentekst"/>
        <w:rPr>
          <w:rFonts w:asciiTheme="majorHAnsi" w:hAnsiTheme="majorHAnsi" w:cstheme="majorHAnsi"/>
          <w:lang w:val="en-US"/>
        </w:rPr>
      </w:pPr>
      <w:r w:rsidRPr="00B71998">
        <w:rPr>
          <w:rFonts w:asciiTheme="majorHAnsi" w:hAnsiTheme="majorHAnsi" w:cstheme="majorHAnsi"/>
          <w:lang w:val="en-US"/>
        </w:rPr>
        <w:t>Dr.</w:t>
      </w:r>
      <w:r w:rsidR="00B354F6" w:rsidRPr="00B71998">
        <w:rPr>
          <w:rFonts w:asciiTheme="majorHAnsi" w:hAnsiTheme="majorHAnsi" w:cstheme="majorHAnsi"/>
          <w:lang w:val="en-US"/>
        </w:rPr>
        <w:t xml:space="preserve"> </w:t>
      </w:r>
      <w:r w:rsidR="003F743F">
        <w:rPr>
          <w:rFonts w:asciiTheme="majorHAnsi" w:hAnsiTheme="majorHAnsi" w:cstheme="majorHAnsi"/>
          <w:lang w:val="en-US"/>
        </w:rPr>
        <w:t>Laurel Brehm</w:t>
      </w:r>
      <w:r w:rsidR="00B354F6" w:rsidRPr="00B71998">
        <w:rPr>
          <w:rFonts w:asciiTheme="majorHAnsi" w:hAnsiTheme="majorHAnsi" w:cstheme="majorHAnsi"/>
          <w:lang w:val="en-US"/>
        </w:rPr>
        <w:t xml:space="preserve"> </w:t>
      </w:r>
      <w:r w:rsidRPr="00B71998">
        <w:rPr>
          <w:rFonts w:asciiTheme="majorHAnsi" w:hAnsiTheme="majorHAnsi" w:cstheme="majorHAnsi"/>
          <w:lang w:val="en-US"/>
        </w:rPr>
        <w:t>(</w:t>
      </w:r>
      <w:r w:rsidR="003F743F">
        <w:rPr>
          <w:rFonts w:asciiTheme="majorHAnsi" w:hAnsiTheme="majorHAnsi" w:cstheme="majorHAnsi"/>
          <w:lang w:val="en-US"/>
        </w:rPr>
        <w:t>Max Planck Institute for Psycholinguistics</w:t>
      </w:r>
      <w:r w:rsidRPr="00B71998">
        <w:rPr>
          <w:rFonts w:asciiTheme="majorHAnsi" w:hAnsiTheme="majorHAnsi" w:cstheme="majorHAnsi"/>
          <w:lang w:val="en-US"/>
        </w:rPr>
        <w:t>)</w:t>
      </w:r>
      <w:r w:rsidR="00CB4A79">
        <w:rPr>
          <w:rFonts w:asciiTheme="majorHAnsi" w:hAnsiTheme="majorHAnsi" w:cstheme="majorHAnsi"/>
          <w:lang w:val="en-US"/>
        </w:rPr>
        <w:t xml:space="preserve"> - R</w:t>
      </w:r>
    </w:p>
    <w:p w:rsidR="00F93736" w:rsidRPr="00B71998" w:rsidRDefault="00F93736" w:rsidP="00F93736">
      <w:pPr>
        <w:pStyle w:val="Rentekst"/>
        <w:rPr>
          <w:rFonts w:asciiTheme="majorHAnsi" w:hAnsiTheme="majorHAnsi" w:cstheme="majorHAnsi"/>
          <w:lang w:val="en-US"/>
        </w:rPr>
      </w:pPr>
      <w:r w:rsidRPr="00B71998">
        <w:rPr>
          <w:rFonts w:asciiTheme="majorHAnsi" w:hAnsiTheme="majorHAnsi" w:cstheme="majorHAnsi"/>
          <w:lang w:val="en-US"/>
        </w:rPr>
        <w:t xml:space="preserve">Dr. </w:t>
      </w:r>
      <w:r w:rsidR="003C7F82" w:rsidRPr="003C7F82">
        <w:rPr>
          <w:rFonts w:asciiTheme="majorHAnsi" w:hAnsiTheme="majorHAnsi" w:cstheme="majorHAnsi"/>
          <w:lang w:val="en-US"/>
        </w:rPr>
        <w:t xml:space="preserve">Damián </w:t>
      </w:r>
      <w:r w:rsidRPr="00B71998">
        <w:rPr>
          <w:rFonts w:asciiTheme="majorHAnsi" w:hAnsiTheme="majorHAnsi" w:cstheme="majorHAnsi"/>
          <w:lang w:val="en-US"/>
        </w:rPr>
        <w:t>Blasi (University of Zürich and Max Planck Institute for the Science of Human History)</w:t>
      </w:r>
      <w:r w:rsidR="00CB4A79">
        <w:rPr>
          <w:rFonts w:asciiTheme="majorHAnsi" w:hAnsiTheme="majorHAnsi" w:cstheme="majorHAnsi"/>
          <w:lang w:val="en-US"/>
        </w:rPr>
        <w:t xml:space="preserve"> – Data Science</w:t>
      </w:r>
    </w:p>
    <w:p w:rsidR="00B354F6" w:rsidRPr="00B71998" w:rsidRDefault="00B354F6" w:rsidP="00B354F6">
      <w:pPr>
        <w:pStyle w:val="Rentekst"/>
        <w:rPr>
          <w:rFonts w:asciiTheme="majorHAnsi" w:hAnsiTheme="majorHAnsi" w:cstheme="majorHAnsi"/>
          <w:lang w:val="en-US"/>
        </w:rPr>
      </w:pPr>
    </w:p>
    <w:p w:rsidR="00F93736" w:rsidRPr="00B71998" w:rsidRDefault="0034109F" w:rsidP="00CA5F7F">
      <w:pPr>
        <w:pStyle w:val="Rentek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Instructors for lab demonstrations (lab internal)</w:t>
      </w:r>
      <w:r w:rsidR="00160BF8" w:rsidRPr="00B71998">
        <w:rPr>
          <w:rFonts w:asciiTheme="majorHAnsi" w:hAnsiTheme="majorHAnsi" w:cstheme="majorHAnsi"/>
          <w:lang w:val="en-US"/>
        </w:rPr>
        <w:t xml:space="preserve">: Prof </w:t>
      </w:r>
      <w:r w:rsidR="00F93736" w:rsidRPr="00B71998">
        <w:rPr>
          <w:rFonts w:asciiTheme="majorHAnsi" w:hAnsiTheme="majorHAnsi" w:cstheme="majorHAnsi"/>
          <w:lang w:val="en-US"/>
        </w:rPr>
        <w:t xml:space="preserve">Giosuè </w:t>
      </w:r>
      <w:r w:rsidR="00160BF8" w:rsidRPr="00B71998">
        <w:rPr>
          <w:rFonts w:asciiTheme="majorHAnsi" w:hAnsiTheme="majorHAnsi" w:cstheme="majorHAnsi"/>
          <w:lang w:val="en-US"/>
        </w:rPr>
        <w:t>Baggio, Dr. Evelyn Milburn, Dr. Isabella Fritz</w:t>
      </w:r>
      <w:r w:rsidR="00CA5F7F" w:rsidRPr="00B71998">
        <w:rPr>
          <w:rFonts w:asciiTheme="majorHAnsi" w:hAnsiTheme="majorHAnsi" w:cstheme="majorHAnsi"/>
          <w:lang w:val="en-US"/>
        </w:rPr>
        <w:br/>
      </w:r>
    </w:p>
    <w:p w:rsidR="00B354F6" w:rsidRPr="00B71998" w:rsidRDefault="003F743F" w:rsidP="00B354F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D</w:t>
      </w:r>
      <w:r w:rsidR="00F93736" w:rsidRPr="00B71998">
        <w:rPr>
          <w:rFonts w:asciiTheme="majorHAnsi" w:hAnsiTheme="majorHAnsi" w:cstheme="majorHAnsi"/>
          <w:b/>
          <w:lang w:val="en-US"/>
        </w:rPr>
        <w:t>ates</w:t>
      </w:r>
      <w:r w:rsidR="00B354F6" w:rsidRPr="00B71998">
        <w:rPr>
          <w:rFonts w:asciiTheme="majorHAnsi" w:hAnsiTheme="majorHAnsi" w:cstheme="majorHAnsi"/>
          <w:b/>
          <w:lang w:val="en-US"/>
        </w:rPr>
        <w:t>:</w:t>
      </w:r>
      <w:r w:rsidR="00B354F6" w:rsidRPr="00B71998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October 14-18, 2019</w:t>
      </w:r>
    </w:p>
    <w:p w:rsidR="00B354F6" w:rsidRPr="00B71998" w:rsidRDefault="00F93736" w:rsidP="00B354F6">
      <w:pPr>
        <w:rPr>
          <w:rFonts w:asciiTheme="majorHAnsi" w:hAnsiTheme="majorHAnsi" w:cstheme="majorHAnsi"/>
          <w:lang w:val="en-US"/>
        </w:rPr>
      </w:pPr>
      <w:r w:rsidRPr="00B71998">
        <w:rPr>
          <w:rFonts w:asciiTheme="majorHAnsi" w:hAnsiTheme="majorHAnsi" w:cstheme="majorHAnsi"/>
          <w:b/>
          <w:lang w:val="en-US"/>
        </w:rPr>
        <w:t>Number of sessions</w:t>
      </w:r>
      <w:r w:rsidR="00B354F6" w:rsidRPr="00B71998">
        <w:rPr>
          <w:rFonts w:asciiTheme="majorHAnsi" w:hAnsiTheme="majorHAnsi" w:cstheme="majorHAnsi"/>
          <w:b/>
          <w:lang w:val="en-US"/>
        </w:rPr>
        <w:t>:</w:t>
      </w:r>
      <w:r w:rsidR="00B354F6" w:rsidRPr="00B71998">
        <w:rPr>
          <w:rFonts w:asciiTheme="majorHAnsi" w:hAnsiTheme="majorHAnsi" w:cstheme="majorHAnsi"/>
          <w:lang w:val="en-US"/>
        </w:rPr>
        <w:t xml:space="preserve"> </w:t>
      </w:r>
      <w:r w:rsidR="00160BF8" w:rsidRPr="00B71998">
        <w:rPr>
          <w:rFonts w:asciiTheme="majorHAnsi" w:hAnsiTheme="majorHAnsi" w:cstheme="majorHAnsi"/>
          <w:lang w:val="en-US"/>
        </w:rPr>
        <w:t>5 full day</w:t>
      </w:r>
      <w:r w:rsidR="0034109F">
        <w:rPr>
          <w:rFonts w:asciiTheme="majorHAnsi" w:hAnsiTheme="majorHAnsi" w:cstheme="majorHAnsi"/>
          <w:lang w:val="en-US"/>
        </w:rPr>
        <w:t>s</w:t>
      </w:r>
      <w:r w:rsidR="00160BF8" w:rsidRPr="00B71998">
        <w:rPr>
          <w:rFonts w:asciiTheme="majorHAnsi" w:hAnsiTheme="majorHAnsi" w:cstheme="majorHAnsi"/>
          <w:lang w:val="en-US"/>
        </w:rPr>
        <w:t xml:space="preserve"> </w:t>
      </w:r>
    </w:p>
    <w:p w:rsidR="00B354F6" w:rsidRPr="00B71998" w:rsidRDefault="00F93736" w:rsidP="00B354F6">
      <w:pPr>
        <w:rPr>
          <w:rFonts w:asciiTheme="majorHAnsi" w:hAnsiTheme="majorHAnsi" w:cstheme="majorHAnsi"/>
          <w:lang w:val="en-US"/>
        </w:rPr>
      </w:pPr>
      <w:r w:rsidRPr="00B71998">
        <w:rPr>
          <w:rFonts w:asciiTheme="majorHAnsi" w:hAnsiTheme="majorHAnsi" w:cstheme="majorHAnsi"/>
          <w:b/>
          <w:lang w:val="en-US"/>
        </w:rPr>
        <w:t>Number of hours per session</w:t>
      </w:r>
      <w:r w:rsidR="00160BF8" w:rsidRPr="00B71998">
        <w:rPr>
          <w:rFonts w:asciiTheme="majorHAnsi" w:hAnsiTheme="majorHAnsi" w:cstheme="majorHAnsi"/>
          <w:b/>
          <w:lang w:val="en-US"/>
        </w:rPr>
        <w:t>:</w:t>
      </w:r>
      <w:r w:rsidR="00160BF8" w:rsidRPr="00B71998">
        <w:rPr>
          <w:rFonts w:asciiTheme="majorHAnsi" w:hAnsiTheme="majorHAnsi" w:cstheme="majorHAnsi"/>
          <w:lang w:val="en-US"/>
        </w:rPr>
        <w:t xml:space="preserve"> </w:t>
      </w:r>
      <w:r w:rsidR="003848F5">
        <w:rPr>
          <w:rFonts w:asciiTheme="majorHAnsi" w:hAnsiTheme="majorHAnsi" w:cstheme="majorHAnsi"/>
          <w:lang w:val="en-US"/>
        </w:rPr>
        <w:t>6</w:t>
      </w:r>
      <w:r w:rsidR="00B354F6" w:rsidRPr="00B71998">
        <w:rPr>
          <w:rFonts w:asciiTheme="majorHAnsi" w:hAnsiTheme="majorHAnsi" w:cstheme="majorHAnsi"/>
          <w:lang w:val="en-US"/>
        </w:rPr>
        <w:t xml:space="preserve"> hours </w:t>
      </w:r>
    </w:p>
    <w:p w:rsidR="00F93736" w:rsidRPr="00B71998" w:rsidRDefault="00F93736" w:rsidP="00FE2D16">
      <w:pPr>
        <w:rPr>
          <w:rFonts w:asciiTheme="majorHAnsi" w:hAnsiTheme="majorHAnsi" w:cstheme="majorHAnsi"/>
          <w:lang w:val="en-US"/>
        </w:rPr>
      </w:pPr>
      <w:r w:rsidRPr="00B71998">
        <w:rPr>
          <w:rFonts w:asciiTheme="majorHAnsi" w:hAnsiTheme="majorHAnsi" w:cstheme="majorHAnsi"/>
          <w:b/>
          <w:lang w:val="en-US"/>
        </w:rPr>
        <w:t>Course Description</w:t>
      </w:r>
      <w:r w:rsidRPr="00B71998">
        <w:rPr>
          <w:rFonts w:asciiTheme="majorHAnsi" w:hAnsiTheme="majorHAnsi" w:cstheme="majorHAnsi"/>
          <w:lang w:val="en-US"/>
        </w:rPr>
        <w:br/>
      </w:r>
      <w:r w:rsidR="0041741C" w:rsidRPr="00B71998">
        <w:rPr>
          <w:rFonts w:asciiTheme="majorHAnsi" w:hAnsiTheme="majorHAnsi" w:cstheme="majorHAnsi"/>
          <w:lang w:val="en-US"/>
        </w:rPr>
        <w:t xml:space="preserve">Having a strong understanding of the current </w:t>
      </w:r>
      <w:r w:rsidR="003C7F82">
        <w:rPr>
          <w:rFonts w:asciiTheme="majorHAnsi" w:hAnsiTheme="majorHAnsi" w:cstheme="majorHAnsi"/>
          <w:lang w:val="en-US"/>
        </w:rPr>
        <w:t>methods used in the language sciences</w:t>
      </w:r>
      <w:r w:rsidR="0041741C" w:rsidRPr="00B71998">
        <w:rPr>
          <w:rFonts w:asciiTheme="majorHAnsi" w:hAnsiTheme="majorHAnsi" w:cstheme="majorHAnsi"/>
          <w:lang w:val="en-US"/>
        </w:rPr>
        <w:t xml:space="preserve"> including </w:t>
      </w:r>
      <w:r w:rsidR="003D07B0" w:rsidRPr="00B71998">
        <w:rPr>
          <w:rFonts w:asciiTheme="majorHAnsi" w:hAnsiTheme="majorHAnsi" w:cstheme="majorHAnsi"/>
          <w:lang w:val="en-US"/>
        </w:rPr>
        <w:t>a solid foundation</w:t>
      </w:r>
      <w:r w:rsidR="00F802B7">
        <w:rPr>
          <w:rFonts w:asciiTheme="majorHAnsi" w:hAnsiTheme="majorHAnsi" w:cstheme="majorHAnsi"/>
          <w:lang w:val="en-US"/>
        </w:rPr>
        <w:t xml:space="preserve"> of academic writing</w:t>
      </w:r>
      <w:r w:rsidR="0041741C" w:rsidRPr="00B71998">
        <w:rPr>
          <w:rFonts w:asciiTheme="majorHAnsi" w:hAnsiTheme="majorHAnsi" w:cstheme="majorHAnsi"/>
          <w:lang w:val="en-US"/>
        </w:rPr>
        <w:t xml:space="preserve"> and st</w:t>
      </w:r>
      <w:r w:rsidR="003D07B0" w:rsidRPr="00B71998">
        <w:rPr>
          <w:rFonts w:asciiTheme="majorHAnsi" w:hAnsiTheme="majorHAnsi" w:cstheme="majorHAnsi"/>
          <w:lang w:val="en-US"/>
        </w:rPr>
        <w:t>atistics are essential skills for every</w:t>
      </w:r>
      <w:r w:rsidR="001F05A0">
        <w:rPr>
          <w:rFonts w:asciiTheme="majorHAnsi" w:hAnsiTheme="majorHAnsi" w:cstheme="majorHAnsi"/>
          <w:lang w:val="en-US"/>
        </w:rPr>
        <w:t xml:space="preserve"> experimental</w:t>
      </w:r>
      <w:r w:rsidR="00F802B7">
        <w:rPr>
          <w:rFonts w:asciiTheme="majorHAnsi" w:hAnsiTheme="majorHAnsi" w:cstheme="majorHAnsi"/>
          <w:lang w:val="en-US"/>
        </w:rPr>
        <w:t xml:space="preserve"> </w:t>
      </w:r>
      <w:r w:rsidR="0041741C" w:rsidRPr="00B71998">
        <w:rPr>
          <w:rFonts w:asciiTheme="majorHAnsi" w:hAnsiTheme="majorHAnsi" w:cstheme="majorHAnsi"/>
          <w:lang w:val="en-US"/>
        </w:rPr>
        <w:t xml:space="preserve">linguist. To enhance these skills of the current LingPhil students, </w:t>
      </w:r>
      <w:r w:rsidR="000207D7" w:rsidRPr="00B71998">
        <w:rPr>
          <w:rFonts w:asciiTheme="majorHAnsi" w:hAnsiTheme="majorHAnsi" w:cstheme="majorHAnsi"/>
          <w:lang w:val="en-US"/>
        </w:rPr>
        <w:t>we are organizing a</w:t>
      </w:r>
      <w:r w:rsidR="0041741C" w:rsidRPr="00B71998">
        <w:rPr>
          <w:rFonts w:asciiTheme="majorHAnsi" w:hAnsiTheme="majorHAnsi" w:cstheme="majorHAnsi"/>
          <w:lang w:val="en-US"/>
        </w:rPr>
        <w:t xml:space="preserve"> one-week intense </w:t>
      </w:r>
      <w:r w:rsidRPr="00B71998">
        <w:rPr>
          <w:rFonts w:asciiTheme="majorHAnsi" w:hAnsiTheme="majorHAnsi" w:cstheme="majorHAnsi"/>
          <w:lang w:val="en-US"/>
        </w:rPr>
        <w:t>course</w:t>
      </w:r>
      <w:r w:rsidR="0041741C" w:rsidRPr="00B71998">
        <w:rPr>
          <w:rFonts w:asciiTheme="majorHAnsi" w:hAnsiTheme="majorHAnsi" w:cstheme="majorHAnsi"/>
          <w:lang w:val="en-US"/>
        </w:rPr>
        <w:t xml:space="preserve"> that covers topics from the conception of experiments all the way to writing up a study’s findings for publication. </w:t>
      </w:r>
      <w:r w:rsidR="001F05A0">
        <w:rPr>
          <w:rFonts w:asciiTheme="majorHAnsi" w:hAnsiTheme="majorHAnsi" w:cstheme="majorHAnsi"/>
          <w:lang w:val="en-US"/>
        </w:rPr>
        <w:t xml:space="preserve">During this </w:t>
      </w:r>
      <w:r w:rsidR="00AC76A2">
        <w:rPr>
          <w:rFonts w:asciiTheme="majorHAnsi" w:hAnsiTheme="majorHAnsi" w:cstheme="majorHAnsi"/>
          <w:lang w:val="en-US"/>
        </w:rPr>
        <w:t xml:space="preserve">one-week </w:t>
      </w:r>
      <w:r w:rsidR="001F05A0">
        <w:rPr>
          <w:rFonts w:asciiTheme="majorHAnsi" w:hAnsiTheme="majorHAnsi" w:cstheme="majorHAnsi"/>
          <w:lang w:val="en-US"/>
        </w:rPr>
        <w:t>course, the following sub-courses</w:t>
      </w:r>
      <w:r w:rsidR="00CA5F7F" w:rsidRPr="00B71998">
        <w:rPr>
          <w:rFonts w:asciiTheme="majorHAnsi" w:hAnsiTheme="majorHAnsi" w:cstheme="majorHAnsi"/>
          <w:lang w:val="en-US"/>
        </w:rPr>
        <w:t xml:space="preserve"> will be offered:</w:t>
      </w:r>
    </w:p>
    <w:p w:rsidR="0031142A" w:rsidRPr="00B71998" w:rsidRDefault="00CA5F7F" w:rsidP="00F93736">
      <w:pPr>
        <w:rPr>
          <w:rFonts w:asciiTheme="majorHAnsi" w:hAnsiTheme="majorHAnsi" w:cstheme="majorHAnsi"/>
          <w:lang w:val="en-US"/>
        </w:rPr>
      </w:pPr>
      <w:r w:rsidRPr="0031142A">
        <w:rPr>
          <w:rFonts w:asciiTheme="majorHAnsi" w:hAnsiTheme="majorHAnsi" w:cstheme="majorHAnsi"/>
          <w:b/>
          <w:lang w:val="en-US"/>
        </w:rPr>
        <w:t>Scientific</w:t>
      </w:r>
      <w:r w:rsidR="00F93736" w:rsidRPr="0031142A">
        <w:rPr>
          <w:rFonts w:asciiTheme="majorHAnsi" w:hAnsiTheme="majorHAnsi" w:cstheme="majorHAnsi"/>
          <w:b/>
          <w:lang w:val="en-US"/>
        </w:rPr>
        <w:t xml:space="preserve"> writing (Prof Shanley Allen)</w:t>
      </w:r>
      <w:r w:rsidR="0031142A">
        <w:rPr>
          <w:rFonts w:asciiTheme="majorHAnsi" w:hAnsiTheme="majorHAnsi" w:cstheme="majorHAnsi"/>
          <w:lang w:val="en-US"/>
        </w:rPr>
        <w:br/>
      </w:r>
      <w:r w:rsidR="0031142A" w:rsidRPr="0031142A">
        <w:rPr>
          <w:rFonts w:asciiTheme="majorHAnsi" w:hAnsiTheme="majorHAnsi" w:cstheme="majorHAnsi"/>
          <w:lang w:val="en-US"/>
        </w:rPr>
        <w:t xml:space="preserve">The course is designed to walk students through the different steps of scientific writing; starting from the planning stage </w:t>
      </w:r>
      <w:r w:rsidR="0031142A" w:rsidRPr="00AF03CD">
        <w:rPr>
          <w:rFonts w:asciiTheme="majorHAnsi" w:hAnsiTheme="majorHAnsi" w:cstheme="majorHAnsi"/>
          <w:lang w:val="en-US"/>
        </w:rPr>
        <w:t xml:space="preserve">to </w:t>
      </w:r>
      <w:r w:rsidR="00F802B7">
        <w:rPr>
          <w:rFonts w:asciiTheme="majorHAnsi" w:hAnsiTheme="majorHAnsi" w:cstheme="majorHAnsi"/>
          <w:lang w:val="en-US"/>
        </w:rPr>
        <w:t xml:space="preserve">the </w:t>
      </w:r>
      <w:r w:rsidR="0031142A" w:rsidRPr="00AF03CD">
        <w:rPr>
          <w:rFonts w:asciiTheme="majorHAnsi" w:hAnsiTheme="majorHAnsi" w:cstheme="majorHAnsi"/>
          <w:lang w:val="en-US"/>
        </w:rPr>
        <w:t>concise and precise writing of different part</w:t>
      </w:r>
      <w:r w:rsidR="00F802B7">
        <w:rPr>
          <w:rFonts w:asciiTheme="majorHAnsi" w:hAnsiTheme="majorHAnsi" w:cstheme="majorHAnsi"/>
          <w:lang w:val="en-US"/>
        </w:rPr>
        <w:t>s</w:t>
      </w:r>
      <w:r w:rsidR="0031142A" w:rsidRPr="00AF03CD">
        <w:rPr>
          <w:rFonts w:asciiTheme="majorHAnsi" w:hAnsiTheme="majorHAnsi" w:cstheme="majorHAnsi"/>
          <w:lang w:val="en-US"/>
        </w:rPr>
        <w:t xml:space="preserve"> of a paper. </w:t>
      </w:r>
      <w:r w:rsidR="00F802B7">
        <w:rPr>
          <w:rFonts w:asciiTheme="majorHAnsi" w:hAnsiTheme="majorHAnsi" w:cstheme="majorHAnsi"/>
          <w:lang w:val="en-US"/>
        </w:rPr>
        <w:t>T</w:t>
      </w:r>
      <w:r w:rsidR="00AF03CD" w:rsidRPr="00AF03CD">
        <w:rPr>
          <w:rFonts w:asciiTheme="majorHAnsi" w:hAnsiTheme="majorHAnsi" w:cstheme="majorHAnsi"/>
          <w:lang w:val="en-US"/>
        </w:rPr>
        <w:t xml:space="preserve">he course </w:t>
      </w:r>
      <w:r w:rsidR="00F802B7">
        <w:rPr>
          <w:rFonts w:asciiTheme="majorHAnsi" w:hAnsiTheme="majorHAnsi" w:cstheme="majorHAnsi"/>
          <w:lang w:val="en-US"/>
        </w:rPr>
        <w:t xml:space="preserve">also </w:t>
      </w:r>
      <w:r w:rsidR="00AC76A2">
        <w:rPr>
          <w:rFonts w:asciiTheme="majorHAnsi" w:hAnsiTheme="majorHAnsi" w:cstheme="majorHAnsi"/>
          <w:lang w:val="en-US"/>
        </w:rPr>
        <w:t>includes hands-on sessions where students get the chance to discuss their own writings and provide feedback to their peers.</w:t>
      </w:r>
      <w:r w:rsidR="00AF03CD">
        <w:rPr>
          <w:lang w:val="en-US"/>
        </w:rPr>
        <w:t xml:space="preserve"> </w:t>
      </w:r>
    </w:p>
    <w:p w:rsidR="003C7F82" w:rsidRPr="003C7F82" w:rsidRDefault="00F93736" w:rsidP="00C31D3C">
      <w:pPr>
        <w:rPr>
          <w:rFonts w:asciiTheme="majorHAnsi" w:hAnsiTheme="majorHAnsi" w:cstheme="majorHAnsi"/>
          <w:lang w:val="en-US"/>
        </w:rPr>
      </w:pPr>
      <w:r w:rsidRPr="003C7F82">
        <w:rPr>
          <w:rFonts w:asciiTheme="majorHAnsi" w:hAnsiTheme="majorHAnsi" w:cstheme="majorHAnsi"/>
          <w:b/>
          <w:lang w:val="en-US"/>
        </w:rPr>
        <w:t>Introducti</w:t>
      </w:r>
      <w:r w:rsidR="00FB218D" w:rsidRPr="003C7F82">
        <w:rPr>
          <w:rFonts w:asciiTheme="majorHAnsi" w:hAnsiTheme="majorHAnsi" w:cstheme="majorHAnsi"/>
          <w:b/>
          <w:lang w:val="en-US"/>
        </w:rPr>
        <w:t>on to data science for the language sciences</w:t>
      </w:r>
      <w:r w:rsidR="003C7F82" w:rsidRPr="003C7F82">
        <w:rPr>
          <w:rFonts w:asciiTheme="majorHAnsi" w:hAnsiTheme="majorHAnsi" w:cstheme="majorHAnsi"/>
          <w:b/>
          <w:lang w:val="en-US"/>
        </w:rPr>
        <w:t xml:space="preserve"> (Dr. Damián Blasi)</w:t>
      </w:r>
      <w:r w:rsidR="003C7F82">
        <w:rPr>
          <w:rFonts w:asciiTheme="majorHAnsi" w:hAnsiTheme="majorHAnsi" w:cstheme="majorHAnsi"/>
          <w:b/>
          <w:lang w:val="en-US"/>
        </w:rPr>
        <w:br/>
      </w:r>
      <w:r w:rsidR="00C31D3C">
        <w:rPr>
          <w:rFonts w:asciiTheme="majorHAnsi" w:hAnsiTheme="majorHAnsi" w:cstheme="majorHAnsi"/>
          <w:lang w:val="en-US"/>
        </w:rPr>
        <w:t>In this course, the instructor will</w:t>
      </w:r>
      <w:r w:rsidR="00C31D3C" w:rsidRPr="00C31D3C">
        <w:rPr>
          <w:rFonts w:asciiTheme="majorHAnsi" w:hAnsiTheme="majorHAnsi" w:cstheme="majorHAnsi"/>
          <w:lang w:val="en-US"/>
        </w:rPr>
        <w:t xml:space="preserve"> provide a brief introduction to data science, revisiting classic statistical topics as well as recent methodological deve</w:t>
      </w:r>
      <w:r w:rsidR="00C31D3C">
        <w:rPr>
          <w:rFonts w:asciiTheme="majorHAnsi" w:hAnsiTheme="majorHAnsi" w:cstheme="majorHAnsi"/>
          <w:lang w:val="en-US"/>
        </w:rPr>
        <w:t>lopments from the last decade. The topics covered will be illustrated with case studies taken from the instructor’s</w:t>
      </w:r>
      <w:r w:rsidR="00C31D3C" w:rsidRPr="00C31D3C">
        <w:rPr>
          <w:rFonts w:asciiTheme="majorHAnsi" w:hAnsiTheme="majorHAnsi" w:cstheme="majorHAnsi"/>
          <w:lang w:val="en-US"/>
        </w:rPr>
        <w:t xml:space="preserve"> work as well as from others, ranging from linguistic typology to language acquisition, historical linguistics and psycholinguistics.</w:t>
      </w:r>
    </w:p>
    <w:p w:rsidR="00CA5F7F" w:rsidRPr="00B71998" w:rsidRDefault="00CA5F7F" w:rsidP="00AA15A7">
      <w:pPr>
        <w:rPr>
          <w:rFonts w:asciiTheme="majorHAnsi" w:hAnsiTheme="majorHAnsi" w:cstheme="majorHAnsi"/>
          <w:lang w:val="en-US"/>
        </w:rPr>
      </w:pPr>
      <w:r w:rsidRPr="0031142A">
        <w:rPr>
          <w:rFonts w:asciiTheme="majorHAnsi" w:hAnsiTheme="majorHAnsi" w:cstheme="majorHAnsi"/>
          <w:b/>
          <w:lang w:val="en-US"/>
        </w:rPr>
        <w:t>Intro</w:t>
      </w:r>
      <w:r w:rsidR="00FB218D" w:rsidRPr="0031142A">
        <w:rPr>
          <w:rFonts w:asciiTheme="majorHAnsi" w:hAnsiTheme="majorHAnsi" w:cstheme="majorHAnsi"/>
          <w:b/>
          <w:lang w:val="en-US"/>
        </w:rPr>
        <w:t xml:space="preserve">duction to R (Dr. </w:t>
      </w:r>
      <w:r w:rsidR="003F743F">
        <w:rPr>
          <w:rFonts w:asciiTheme="majorHAnsi" w:hAnsiTheme="majorHAnsi" w:cstheme="majorHAnsi"/>
          <w:b/>
          <w:lang w:val="en-US"/>
        </w:rPr>
        <w:t>Laurel Brehm</w:t>
      </w:r>
      <w:r w:rsidR="00FB218D" w:rsidRPr="0031142A">
        <w:rPr>
          <w:rFonts w:asciiTheme="majorHAnsi" w:hAnsiTheme="majorHAnsi" w:cstheme="majorHAnsi"/>
          <w:b/>
          <w:lang w:val="en-US"/>
        </w:rPr>
        <w:t>)</w:t>
      </w:r>
      <w:r w:rsidR="00AA15A7">
        <w:rPr>
          <w:rFonts w:asciiTheme="majorHAnsi" w:hAnsiTheme="majorHAnsi" w:cstheme="majorHAnsi"/>
          <w:lang w:val="en-US"/>
        </w:rPr>
        <w:br/>
        <w:t>In this cour</w:t>
      </w:r>
      <w:r w:rsidR="00AC76A2">
        <w:rPr>
          <w:rFonts w:asciiTheme="majorHAnsi" w:hAnsiTheme="majorHAnsi" w:cstheme="majorHAnsi"/>
          <w:lang w:val="en-US"/>
        </w:rPr>
        <w:t>se</w:t>
      </w:r>
      <w:r w:rsidR="008E2406">
        <w:rPr>
          <w:rFonts w:asciiTheme="majorHAnsi" w:hAnsiTheme="majorHAnsi" w:cstheme="majorHAnsi"/>
          <w:lang w:val="en-US"/>
        </w:rPr>
        <w:t>,</w:t>
      </w:r>
      <w:r w:rsidR="00AC76A2">
        <w:rPr>
          <w:rFonts w:asciiTheme="majorHAnsi" w:hAnsiTheme="majorHAnsi" w:cstheme="majorHAnsi"/>
          <w:lang w:val="en-US"/>
        </w:rPr>
        <w:t xml:space="preserve"> students will be introduced</w:t>
      </w:r>
      <w:r w:rsidR="00AA15A7">
        <w:rPr>
          <w:rFonts w:asciiTheme="majorHAnsi" w:hAnsiTheme="majorHAnsi" w:cstheme="majorHAnsi"/>
          <w:lang w:val="en-US"/>
        </w:rPr>
        <w:t xml:space="preserve"> to the statistical software R</w:t>
      </w:r>
      <w:r w:rsidR="00F802B7">
        <w:rPr>
          <w:rFonts w:asciiTheme="majorHAnsi" w:hAnsiTheme="majorHAnsi" w:cstheme="majorHAnsi"/>
          <w:lang w:val="en-US"/>
        </w:rPr>
        <w:t xml:space="preserve"> which has become</w:t>
      </w:r>
      <w:r w:rsidR="006B06BE">
        <w:rPr>
          <w:rFonts w:asciiTheme="majorHAnsi" w:hAnsiTheme="majorHAnsi" w:cstheme="majorHAnsi"/>
          <w:lang w:val="en-US"/>
        </w:rPr>
        <w:t xml:space="preserve"> increasingly popular in the language sciences</w:t>
      </w:r>
      <w:r w:rsidR="00BD779D">
        <w:rPr>
          <w:rFonts w:asciiTheme="majorHAnsi" w:hAnsiTheme="majorHAnsi" w:cstheme="majorHAnsi"/>
          <w:lang w:val="en-US"/>
        </w:rPr>
        <w:t xml:space="preserve"> over</w:t>
      </w:r>
      <w:r w:rsidR="00F802B7">
        <w:rPr>
          <w:rFonts w:asciiTheme="majorHAnsi" w:hAnsiTheme="majorHAnsi" w:cstheme="majorHAnsi"/>
          <w:lang w:val="en-US"/>
        </w:rPr>
        <w:t xml:space="preserve"> the last </w:t>
      </w:r>
      <w:r w:rsidR="00BD779D">
        <w:rPr>
          <w:rFonts w:asciiTheme="majorHAnsi" w:hAnsiTheme="majorHAnsi" w:cstheme="majorHAnsi"/>
          <w:lang w:val="en-US"/>
        </w:rPr>
        <w:t xml:space="preserve">couple of </w:t>
      </w:r>
      <w:r w:rsidR="00F802B7">
        <w:rPr>
          <w:rFonts w:asciiTheme="majorHAnsi" w:hAnsiTheme="majorHAnsi" w:cstheme="majorHAnsi"/>
          <w:lang w:val="en-US"/>
        </w:rPr>
        <w:t>years</w:t>
      </w:r>
      <w:r w:rsidR="00AA15A7">
        <w:rPr>
          <w:rFonts w:asciiTheme="majorHAnsi" w:hAnsiTheme="majorHAnsi" w:cstheme="majorHAnsi"/>
          <w:lang w:val="en-US"/>
        </w:rPr>
        <w:t xml:space="preserve">. </w:t>
      </w:r>
      <w:r w:rsidR="006B06BE">
        <w:rPr>
          <w:rFonts w:asciiTheme="majorHAnsi" w:hAnsiTheme="majorHAnsi" w:cstheme="majorHAnsi"/>
          <w:lang w:val="en-US"/>
        </w:rPr>
        <w:t>Topics cover</w:t>
      </w:r>
      <w:r w:rsidR="008E2406">
        <w:rPr>
          <w:rFonts w:asciiTheme="majorHAnsi" w:hAnsiTheme="majorHAnsi" w:cstheme="majorHAnsi"/>
          <w:lang w:val="en-US"/>
        </w:rPr>
        <w:t>ed in the hands-on sessions</w:t>
      </w:r>
      <w:r w:rsidR="00F802B7">
        <w:rPr>
          <w:rFonts w:asciiTheme="majorHAnsi" w:hAnsiTheme="majorHAnsi" w:cstheme="majorHAnsi"/>
          <w:lang w:val="en-US"/>
        </w:rPr>
        <w:t xml:space="preserve"> </w:t>
      </w:r>
      <w:r w:rsidR="006B06BE">
        <w:rPr>
          <w:rFonts w:asciiTheme="majorHAnsi" w:hAnsiTheme="majorHAnsi" w:cstheme="majorHAnsi"/>
          <w:lang w:val="en-US"/>
        </w:rPr>
        <w:t>include</w:t>
      </w:r>
      <w:r w:rsidR="00F802B7">
        <w:rPr>
          <w:rFonts w:asciiTheme="majorHAnsi" w:hAnsiTheme="majorHAnsi" w:cstheme="majorHAnsi"/>
          <w:lang w:val="en-US"/>
        </w:rPr>
        <w:t xml:space="preserve"> </w:t>
      </w:r>
      <w:r w:rsidR="006B06BE">
        <w:rPr>
          <w:rFonts w:asciiTheme="majorHAnsi" w:hAnsiTheme="majorHAnsi" w:cstheme="majorHAnsi"/>
          <w:lang w:val="en-US"/>
        </w:rPr>
        <w:t>importing, processing and visualizing data</w:t>
      </w:r>
      <w:r w:rsidR="00BD779D">
        <w:rPr>
          <w:rFonts w:asciiTheme="majorHAnsi" w:hAnsiTheme="majorHAnsi" w:cstheme="majorHAnsi"/>
          <w:lang w:val="en-US"/>
        </w:rPr>
        <w:t xml:space="preserve"> as well as</w:t>
      </w:r>
      <w:r w:rsidR="00AA15A7">
        <w:rPr>
          <w:rFonts w:asciiTheme="majorHAnsi" w:hAnsiTheme="majorHAnsi" w:cstheme="majorHAnsi"/>
          <w:lang w:val="en-US"/>
        </w:rPr>
        <w:t xml:space="preserve"> fu</w:t>
      </w:r>
      <w:r w:rsidR="00F802B7">
        <w:rPr>
          <w:rFonts w:asciiTheme="majorHAnsi" w:hAnsiTheme="majorHAnsi" w:cstheme="majorHAnsi"/>
          <w:lang w:val="en-US"/>
        </w:rPr>
        <w:t>ndamentals of the R language including</w:t>
      </w:r>
      <w:r w:rsidR="00AA15A7">
        <w:rPr>
          <w:rFonts w:asciiTheme="majorHAnsi" w:hAnsiTheme="majorHAnsi" w:cstheme="majorHAnsi"/>
          <w:lang w:val="en-US"/>
        </w:rPr>
        <w:t xml:space="preserve"> its basic synt</w:t>
      </w:r>
      <w:r w:rsidR="006B06BE">
        <w:rPr>
          <w:rFonts w:asciiTheme="majorHAnsi" w:hAnsiTheme="majorHAnsi" w:cstheme="majorHAnsi"/>
          <w:lang w:val="en-US"/>
        </w:rPr>
        <w:t>ax.</w:t>
      </w:r>
    </w:p>
    <w:p w:rsidR="00FE2D16" w:rsidRPr="00B71998" w:rsidRDefault="00F93736" w:rsidP="00FE2D16">
      <w:pPr>
        <w:rPr>
          <w:rFonts w:asciiTheme="majorHAnsi" w:hAnsiTheme="majorHAnsi" w:cstheme="majorHAnsi"/>
          <w:lang w:val="en-US"/>
        </w:rPr>
      </w:pPr>
      <w:r w:rsidRPr="0031142A">
        <w:rPr>
          <w:rFonts w:asciiTheme="majorHAnsi" w:hAnsiTheme="majorHAnsi" w:cstheme="majorHAnsi"/>
          <w:b/>
          <w:lang w:val="en-US"/>
        </w:rPr>
        <w:t>Lab demonstrations</w:t>
      </w:r>
      <w:r w:rsidR="0034109F" w:rsidRPr="0031142A">
        <w:rPr>
          <w:rFonts w:asciiTheme="majorHAnsi" w:hAnsiTheme="majorHAnsi" w:cstheme="majorHAnsi"/>
          <w:b/>
          <w:lang w:val="en-US"/>
        </w:rPr>
        <w:t xml:space="preserve"> </w:t>
      </w:r>
      <w:r w:rsidRPr="0031142A">
        <w:rPr>
          <w:rFonts w:asciiTheme="majorHAnsi" w:hAnsiTheme="majorHAnsi" w:cstheme="majorHAnsi"/>
          <w:b/>
          <w:lang w:val="en-US"/>
        </w:rPr>
        <w:br/>
      </w:r>
      <w:r w:rsidR="0031142A">
        <w:rPr>
          <w:rFonts w:asciiTheme="majorHAnsi" w:hAnsiTheme="majorHAnsi" w:cstheme="majorHAnsi"/>
          <w:lang w:val="en-US"/>
        </w:rPr>
        <w:t>In short presentation</w:t>
      </w:r>
      <w:r w:rsidR="00F802B7">
        <w:rPr>
          <w:rFonts w:asciiTheme="majorHAnsi" w:hAnsiTheme="majorHAnsi" w:cstheme="majorHAnsi"/>
          <w:lang w:val="en-US"/>
        </w:rPr>
        <w:t>s</w:t>
      </w:r>
      <w:r w:rsidR="00AA15A7">
        <w:rPr>
          <w:rFonts w:asciiTheme="majorHAnsi" w:hAnsiTheme="majorHAnsi" w:cstheme="majorHAnsi"/>
          <w:lang w:val="en-US"/>
        </w:rPr>
        <w:t xml:space="preserve">, students will be introduced to </w:t>
      </w:r>
      <w:r w:rsidR="0031142A">
        <w:rPr>
          <w:rFonts w:asciiTheme="majorHAnsi" w:hAnsiTheme="majorHAnsi" w:cstheme="majorHAnsi"/>
          <w:lang w:val="en-US"/>
        </w:rPr>
        <w:t xml:space="preserve">three </w:t>
      </w:r>
      <w:r w:rsidR="00AC76A2">
        <w:rPr>
          <w:rFonts w:asciiTheme="majorHAnsi" w:hAnsiTheme="majorHAnsi" w:cstheme="majorHAnsi"/>
          <w:lang w:val="en-US"/>
        </w:rPr>
        <w:t xml:space="preserve">experimental </w:t>
      </w:r>
      <w:r w:rsidR="0031142A">
        <w:rPr>
          <w:rFonts w:asciiTheme="majorHAnsi" w:hAnsiTheme="majorHAnsi" w:cstheme="majorHAnsi"/>
          <w:lang w:val="en-US"/>
        </w:rPr>
        <w:t>methods used</w:t>
      </w:r>
      <w:r w:rsidR="0034109F">
        <w:rPr>
          <w:rFonts w:asciiTheme="majorHAnsi" w:hAnsiTheme="majorHAnsi" w:cstheme="majorHAnsi"/>
          <w:lang w:val="en-US"/>
        </w:rPr>
        <w:t xml:space="preserve"> in </w:t>
      </w:r>
      <w:r w:rsidR="0031142A">
        <w:rPr>
          <w:rFonts w:asciiTheme="majorHAnsi" w:hAnsiTheme="majorHAnsi" w:cstheme="majorHAnsi"/>
          <w:lang w:val="en-US"/>
        </w:rPr>
        <w:t>psycholinguistics (</w:t>
      </w:r>
      <w:r w:rsidR="0034109F">
        <w:rPr>
          <w:rFonts w:asciiTheme="majorHAnsi" w:hAnsiTheme="majorHAnsi" w:cstheme="majorHAnsi"/>
          <w:lang w:val="en-US"/>
        </w:rPr>
        <w:t>i.e.</w:t>
      </w:r>
      <w:r w:rsidR="0031142A">
        <w:rPr>
          <w:rFonts w:asciiTheme="majorHAnsi" w:hAnsiTheme="majorHAnsi" w:cstheme="majorHAnsi"/>
          <w:lang w:val="en-US"/>
        </w:rPr>
        <w:t xml:space="preserve"> eye-tracking, EEG and </w:t>
      </w:r>
      <w:proofErr w:type="spellStart"/>
      <w:r w:rsidR="0031142A">
        <w:rPr>
          <w:rFonts w:asciiTheme="majorHAnsi" w:hAnsiTheme="majorHAnsi" w:cstheme="majorHAnsi"/>
          <w:lang w:val="en-US"/>
        </w:rPr>
        <w:t>fNIRS</w:t>
      </w:r>
      <w:proofErr w:type="spellEnd"/>
      <w:r w:rsidR="0031142A">
        <w:rPr>
          <w:rFonts w:asciiTheme="majorHAnsi" w:hAnsiTheme="majorHAnsi" w:cstheme="majorHAnsi"/>
          <w:lang w:val="en-US"/>
        </w:rPr>
        <w:t xml:space="preserve">) followed by demonstrations of how such language experiments are run in practice. </w:t>
      </w:r>
      <w:r w:rsidR="00AA15A7">
        <w:rPr>
          <w:rFonts w:asciiTheme="majorHAnsi" w:hAnsiTheme="majorHAnsi" w:cstheme="majorHAnsi"/>
          <w:lang w:val="en-US"/>
        </w:rPr>
        <w:t xml:space="preserve"> </w:t>
      </w:r>
      <w:r w:rsidR="00AF7E88" w:rsidRPr="00B71998">
        <w:rPr>
          <w:rFonts w:asciiTheme="majorHAnsi" w:hAnsiTheme="majorHAnsi" w:cstheme="majorHAnsi"/>
          <w:lang w:val="en-US"/>
        </w:rPr>
        <w:t xml:space="preserve"> </w:t>
      </w:r>
    </w:p>
    <w:p w:rsidR="006112D8" w:rsidRDefault="00F93736" w:rsidP="00FE2D16">
      <w:pPr>
        <w:rPr>
          <w:rFonts w:asciiTheme="majorHAnsi" w:hAnsiTheme="majorHAnsi" w:cstheme="majorHAnsi"/>
          <w:lang w:val="en-US"/>
        </w:rPr>
      </w:pPr>
      <w:r w:rsidRPr="00077A2A">
        <w:rPr>
          <w:rFonts w:asciiTheme="majorHAnsi" w:hAnsiTheme="majorHAnsi" w:cstheme="majorHAnsi"/>
          <w:b/>
          <w:lang w:val="en-US"/>
        </w:rPr>
        <w:t>Social Activity</w:t>
      </w:r>
      <w:r w:rsidRPr="00B71998">
        <w:rPr>
          <w:rFonts w:asciiTheme="majorHAnsi" w:hAnsiTheme="majorHAnsi" w:cstheme="majorHAnsi"/>
          <w:lang w:val="en-US"/>
        </w:rPr>
        <w:br/>
      </w:r>
      <w:r w:rsidR="0034109F">
        <w:rPr>
          <w:rFonts w:asciiTheme="majorHAnsi" w:hAnsiTheme="majorHAnsi" w:cstheme="majorHAnsi"/>
          <w:lang w:val="en-US"/>
        </w:rPr>
        <w:t>T</w:t>
      </w:r>
      <w:r w:rsidR="00F802B7">
        <w:rPr>
          <w:rFonts w:asciiTheme="majorHAnsi" w:hAnsiTheme="majorHAnsi" w:cstheme="majorHAnsi"/>
          <w:lang w:val="en-US"/>
        </w:rPr>
        <w:t>o round off this one-week course</w:t>
      </w:r>
      <w:r w:rsidR="0034109F">
        <w:rPr>
          <w:rFonts w:asciiTheme="majorHAnsi" w:hAnsiTheme="majorHAnsi" w:cstheme="majorHAnsi"/>
          <w:lang w:val="en-US"/>
        </w:rPr>
        <w:t>, w</w:t>
      </w:r>
      <w:r w:rsidR="00F802B7">
        <w:rPr>
          <w:rFonts w:asciiTheme="majorHAnsi" w:hAnsiTheme="majorHAnsi" w:cstheme="majorHAnsi"/>
          <w:lang w:val="en-US"/>
        </w:rPr>
        <w:t>e are organizing</w:t>
      </w:r>
      <w:r w:rsidR="008D43C9" w:rsidRPr="00B71998">
        <w:rPr>
          <w:rFonts w:asciiTheme="majorHAnsi" w:hAnsiTheme="majorHAnsi" w:cstheme="majorHAnsi"/>
          <w:lang w:val="en-US"/>
        </w:rPr>
        <w:t xml:space="preserve"> a hiking trip </w:t>
      </w:r>
      <w:r w:rsidR="0034109F">
        <w:rPr>
          <w:rFonts w:asciiTheme="majorHAnsi" w:hAnsiTheme="majorHAnsi" w:cstheme="majorHAnsi"/>
          <w:lang w:val="en-US"/>
        </w:rPr>
        <w:t>on Saturday morning that also includes</w:t>
      </w:r>
      <w:r w:rsidR="008D43C9" w:rsidRPr="00B71998">
        <w:rPr>
          <w:rFonts w:asciiTheme="majorHAnsi" w:hAnsiTheme="majorHAnsi" w:cstheme="majorHAnsi"/>
          <w:lang w:val="en-US"/>
        </w:rPr>
        <w:t xml:space="preserve"> lunch. </w:t>
      </w:r>
    </w:p>
    <w:p w:rsidR="006112D8" w:rsidRDefault="006112D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:rsidR="00130DC6" w:rsidRDefault="00130DC6" w:rsidP="00FE2D16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C453D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Preliminary Schedule</w:t>
      </w:r>
    </w:p>
    <w:p w:rsidR="00F802B7" w:rsidRPr="003C453D" w:rsidRDefault="00F802B7" w:rsidP="00FE2D16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ellrutenett"/>
        <w:tblW w:w="10065" w:type="dxa"/>
        <w:tblInd w:w="-522" w:type="dxa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276"/>
        <w:gridCol w:w="1275"/>
        <w:gridCol w:w="1276"/>
        <w:gridCol w:w="1134"/>
      </w:tblGrid>
      <w:tr w:rsidR="00FA151B" w:rsidRPr="0034109F" w:rsidTr="00FA151B">
        <w:tc>
          <w:tcPr>
            <w:tcW w:w="1844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B71998">
              <w:rPr>
                <w:rFonts w:asciiTheme="majorHAnsi" w:hAnsiTheme="majorHAnsi" w:cstheme="majorHAnsi"/>
                <w:b/>
                <w:lang w:val="en-US"/>
              </w:rPr>
              <w:t>Time</w:t>
            </w:r>
          </w:p>
        </w:tc>
        <w:tc>
          <w:tcPr>
            <w:tcW w:w="1701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B71998">
              <w:rPr>
                <w:rFonts w:asciiTheme="majorHAnsi" w:hAnsiTheme="majorHAnsi" w:cstheme="majorHAnsi"/>
                <w:b/>
                <w:lang w:val="en-US"/>
              </w:rPr>
              <w:t>Monday</w:t>
            </w:r>
          </w:p>
        </w:tc>
        <w:tc>
          <w:tcPr>
            <w:tcW w:w="1559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B71998">
              <w:rPr>
                <w:rFonts w:asciiTheme="majorHAnsi" w:hAnsiTheme="majorHAnsi" w:cstheme="majorHAnsi"/>
                <w:b/>
                <w:lang w:val="en-US"/>
              </w:rPr>
              <w:t>Tuesday</w:t>
            </w:r>
          </w:p>
        </w:tc>
        <w:tc>
          <w:tcPr>
            <w:tcW w:w="1276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B71998">
              <w:rPr>
                <w:rFonts w:asciiTheme="majorHAnsi" w:hAnsiTheme="majorHAnsi" w:cstheme="majorHAnsi"/>
                <w:b/>
                <w:lang w:val="en-US"/>
              </w:rPr>
              <w:t>Wednesday</w:t>
            </w:r>
          </w:p>
        </w:tc>
        <w:tc>
          <w:tcPr>
            <w:tcW w:w="1275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B71998">
              <w:rPr>
                <w:rFonts w:asciiTheme="majorHAnsi" w:hAnsiTheme="majorHAnsi" w:cstheme="majorHAnsi"/>
                <w:b/>
                <w:lang w:val="en-US"/>
              </w:rPr>
              <w:t>Thursday</w:t>
            </w:r>
          </w:p>
        </w:tc>
        <w:tc>
          <w:tcPr>
            <w:tcW w:w="1276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B71998">
              <w:rPr>
                <w:rFonts w:asciiTheme="majorHAnsi" w:hAnsiTheme="majorHAnsi" w:cstheme="majorHAnsi"/>
                <w:b/>
                <w:lang w:val="en-US"/>
              </w:rPr>
              <w:t>Friday</w:t>
            </w:r>
          </w:p>
        </w:tc>
        <w:tc>
          <w:tcPr>
            <w:tcW w:w="1134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B71998">
              <w:rPr>
                <w:rFonts w:asciiTheme="majorHAnsi" w:hAnsiTheme="majorHAnsi" w:cstheme="majorHAnsi"/>
                <w:b/>
                <w:lang w:val="en-US"/>
              </w:rPr>
              <w:t>Saturday</w:t>
            </w:r>
          </w:p>
        </w:tc>
      </w:tr>
      <w:tr w:rsidR="00FA151B" w:rsidRPr="00B71998" w:rsidTr="00FA151B">
        <w:tc>
          <w:tcPr>
            <w:tcW w:w="1844" w:type="dxa"/>
          </w:tcPr>
          <w:p w:rsidR="000850E7" w:rsidRPr="00B71998" w:rsidRDefault="00B71998" w:rsidP="000850E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9.00</w:t>
            </w:r>
            <w:r w:rsidR="000850E7" w:rsidRPr="00B71998">
              <w:rPr>
                <w:rFonts w:asciiTheme="majorHAnsi" w:hAnsiTheme="majorHAnsi" w:cstheme="majorHAnsi"/>
                <w:lang w:val="en-US"/>
              </w:rPr>
              <w:t xml:space="preserve"> – 10.30</w:t>
            </w:r>
          </w:p>
        </w:tc>
        <w:tc>
          <w:tcPr>
            <w:tcW w:w="1701" w:type="dxa"/>
          </w:tcPr>
          <w:p w:rsidR="000850E7" w:rsidRPr="00B71998" w:rsidRDefault="000850E7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Data Science</w:t>
            </w:r>
          </w:p>
        </w:tc>
        <w:tc>
          <w:tcPr>
            <w:tcW w:w="1559" w:type="dxa"/>
          </w:tcPr>
          <w:p w:rsidR="000850E7" w:rsidRPr="00B71998" w:rsidRDefault="00F93736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Scientific Writing</w:t>
            </w:r>
          </w:p>
        </w:tc>
        <w:tc>
          <w:tcPr>
            <w:tcW w:w="1276" w:type="dxa"/>
          </w:tcPr>
          <w:p w:rsidR="000850E7" w:rsidRPr="00B71998" w:rsidRDefault="00407076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Data Science</w:t>
            </w:r>
          </w:p>
        </w:tc>
        <w:tc>
          <w:tcPr>
            <w:tcW w:w="1275" w:type="dxa"/>
          </w:tcPr>
          <w:p w:rsidR="000850E7" w:rsidRPr="00B71998" w:rsidRDefault="00407076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R course</w:t>
            </w:r>
          </w:p>
        </w:tc>
        <w:tc>
          <w:tcPr>
            <w:tcW w:w="1276" w:type="dxa"/>
          </w:tcPr>
          <w:p w:rsidR="000850E7" w:rsidRPr="00B71998" w:rsidRDefault="00407076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R course</w:t>
            </w:r>
          </w:p>
        </w:tc>
        <w:tc>
          <w:tcPr>
            <w:tcW w:w="1134" w:type="dxa"/>
          </w:tcPr>
          <w:p w:rsidR="000850E7" w:rsidRPr="00B71998" w:rsidRDefault="000850E7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Hiking</w:t>
            </w:r>
          </w:p>
        </w:tc>
      </w:tr>
      <w:tr w:rsidR="00FA151B" w:rsidRPr="00B71998" w:rsidTr="00FA151B">
        <w:tc>
          <w:tcPr>
            <w:tcW w:w="1844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10.30 – 10.45</w:t>
            </w:r>
          </w:p>
        </w:tc>
        <w:tc>
          <w:tcPr>
            <w:tcW w:w="1701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559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276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275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276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134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A151B" w:rsidRPr="00B71998" w:rsidTr="00FA151B">
        <w:tc>
          <w:tcPr>
            <w:tcW w:w="1844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10.45 – 12.15</w:t>
            </w:r>
          </w:p>
        </w:tc>
        <w:tc>
          <w:tcPr>
            <w:tcW w:w="1701" w:type="dxa"/>
          </w:tcPr>
          <w:p w:rsidR="00E8723D" w:rsidRPr="00B71998" w:rsidRDefault="000850E7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Data Science</w:t>
            </w:r>
          </w:p>
        </w:tc>
        <w:tc>
          <w:tcPr>
            <w:tcW w:w="1559" w:type="dxa"/>
          </w:tcPr>
          <w:p w:rsidR="00E8723D" w:rsidRPr="00B71998" w:rsidRDefault="00F93736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Scientific Writing</w:t>
            </w:r>
          </w:p>
        </w:tc>
        <w:tc>
          <w:tcPr>
            <w:tcW w:w="1276" w:type="dxa"/>
          </w:tcPr>
          <w:p w:rsidR="00E8723D" w:rsidRPr="00B71998" w:rsidRDefault="00407076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Data Science</w:t>
            </w:r>
          </w:p>
        </w:tc>
        <w:tc>
          <w:tcPr>
            <w:tcW w:w="1275" w:type="dxa"/>
          </w:tcPr>
          <w:p w:rsidR="00E8723D" w:rsidRPr="00B71998" w:rsidRDefault="000850E7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R course</w:t>
            </w:r>
          </w:p>
        </w:tc>
        <w:tc>
          <w:tcPr>
            <w:tcW w:w="1276" w:type="dxa"/>
          </w:tcPr>
          <w:p w:rsidR="00E8723D" w:rsidRPr="00B71998" w:rsidRDefault="000850E7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R course</w:t>
            </w:r>
          </w:p>
        </w:tc>
        <w:tc>
          <w:tcPr>
            <w:tcW w:w="1134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A151B" w:rsidRPr="00B71998" w:rsidTr="00FA151B">
        <w:tc>
          <w:tcPr>
            <w:tcW w:w="1844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12.15 – 13.15</w:t>
            </w:r>
          </w:p>
        </w:tc>
        <w:tc>
          <w:tcPr>
            <w:tcW w:w="1701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Lunch</w:t>
            </w:r>
          </w:p>
        </w:tc>
        <w:tc>
          <w:tcPr>
            <w:tcW w:w="1559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Lunch</w:t>
            </w:r>
          </w:p>
        </w:tc>
        <w:tc>
          <w:tcPr>
            <w:tcW w:w="1276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Lunch</w:t>
            </w:r>
          </w:p>
        </w:tc>
        <w:tc>
          <w:tcPr>
            <w:tcW w:w="1275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Lunch</w:t>
            </w:r>
          </w:p>
        </w:tc>
        <w:tc>
          <w:tcPr>
            <w:tcW w:w="1276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Lunch</w:t>
            </w:r>
          </w:p>
        </w:tc>
        <w:tc>
          <w:tcPr>
            <w:tcW w:w="1134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A151B" w:rsidRPr="00B71998" w:rsidTr="00FA151B">
        <w:tc>
          <w:tcPr>
            <w:tcW w:w="1844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13.15 – 14.45</w:t>
            </w:r>
          </w:p>
        </w:tc>
        <w:tc>
          <w:tcPr>
            <w:tcW w:w="1701" w:type="dxa"/>
          </w:tcPr>
          <w:p w:rsidR="00E8723D" w:rsidRPr="00B71998" w:rsidRDefault="00F93736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Scientific</w:t>
            </w:r>
            <w:r w:rsidR="000850E7" w:rsidRPr="00B71998">
              <w:rPr>
                <w:rFonts w:asciiTheme="majorHAnsi" w:hAnsiTheme="majorHAnsi" w:cstheme="majorHAnsi"/>
                <w:lang w:val="en-US"/>
              </w:rPr>
              <w:t xml:space="preserve"> Writing</w:t>
            </w:r>
          </w:p>
        </w:tc>
        <w:tc>
          <w:tcPr>
            <w:tcW w:w="1559" w:type="dxa"/>
          </w:tcPr>
          <w:p w:rsidR="00E8723D" w:rsidRPr="00B71998" w:rsidRDefault="000850E7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Data Science</w:t>
            </w:r>
          </w:p>
        </w:tc>
        <w:tc>
          <w:tcPr>
            <w:tcW w:w="1276" w:type="dxa"/>
          </w:tcPr>
          <w:p w:rsidR="00E8723D" w:rsidRPr="00B71998" w:rsidRDefault="00296C27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 xml:space="preserve">Scientific </w:t>
            </w:r>
            <w:r w:rsidR="00407076" w:rsidRPr="00B71998">
              <w:rPr>
                <w:rFonts w:asciiTheme="majorHAnsi" w:hAnsiTheme="majorHAnsi" w:cstheme="majorHAnsi"/>
                <w:lang w:val="en-US"/>
              </w:rPr>
              <w:t>Writing</w:t>
            </w:r>
          </w:p>
        </w:tc>
        <w:tc>
          <w:tcPr>
            <w:tcW w:w="1275" w:type="dxa"/>
          </w:tcPr>
          <w:p w:rsidR="00E8723D" w:rsidRPr="00B71998" w:rsidRDefault="00407076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Lab visit</w:t>
            </w:r>
          </w:p>
        </w:tc>
        <w:tc>
          <w:tcPr>
            <w:tcW w:w="1276" w:type="dxa"/>
          </w:tcPr>
          <w:p w:rsidR="00E8723D" w:rsidRPr="00B71998" w:rsidRDefault="000850E7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R course</w:t>
            </w:r>
          </w:p>
        </w:tc>
        <w:tc>
          <w:tcPr>
            <w:tcW w:w="1134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A151B" w:rsidRPr="00B71998" w:rsidTr="00FA151B">
        <w:tc>
          <w:tcPr>
            <w:tcW w:w="1844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14.45 – 15.</w:t>
            </w:r>
            <w:r w:rsidR="00B71998">
              <w:rPr>
                <w:rFonts w:asciiTheme="majorHAnsi" w:hAnsiTheme="majorHAnsi" w:cstheme="majorHAnsi"/>
                <w:lang w:val="en-US"/>
              </w:rPr>
              <w:t>15</w:t>
            </w:r>
          </w:p>
        </w:tc>
        <w:tc>
          <w:tcPr>
            <w:tcW w:w="1701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559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276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275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276" w:type="dxa"/>
          </w:tcPr>
          <w:p w:rsidR="00E8723D" w:rsidRPr="00B71998" w:rsidRDefault="00D0642B" w:rsidP="00FE2D16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Break</w:t>
            </w:r>
          </w:p>
        </w:tc>
        <w:tc>
          <w:tcPr>
            <w:tcW w:w="1134" w:type="dxa"/>
          </w:tcPr>
          <w:p w:rsidR="00E8723D" w:rsidRPr="00B71998" w:rsidRDefault="00E8723D" w:rsidP="00FE2D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A151B" w:rsidRPr="00B71998" w:rsidTr="00FA151B">
        <w:tc>
          <w:tcPr>
            <w:tcW w:w="1844" w:type="dxa"/>
          </w:tcPr>
          <w:p w:rsidR="000850E7" w:rsidRPr="00B71998" w:rsidRDefault="00B71998" w:rsidP="003848F5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15.00</w:t>
            </w:r>
            <w:r w:rsidR="000850E7" w:rsidRPr="00B71998">
              <w:rPr>
                <w:rFonts w:asciiTheme="majorHAnsi" w:hAnsiTheme="majorHAnsi" w:cstheme="majorHAnsi"/>
                <w:lang w:val="en-US"/>
              </w:rPr>
              <w:t xml:space="preserve"> –</w:t>
            </w:r>
            <w:r>
              <w:rPr>
                <w:rFonts w:asciiTheme="majorHAnsi" w:hAnsiTheme="majorHAnsi" w:cstheme="majorHAnsi"/>
                <w:lang w:val="en-US"/>
              </w:rPr>
              <w:t xml:space="preserve"> 1</w:t>
            </w:r>
            <w:r w:rsidR="003848F5">
              <w:rPr>
                <w:rFonts w:asciiTheme="majorHAnsi" w:hAnsiTheme="majorHAnsi" w:cstheme="majorHAnsi"/>
                <w:lang w:val="en-US"/>
              </w:rPr>
              <w:t>6</w:t>
            </w:r>
            <w:r w:rsidR="000850E7" w:rsidRPr="00B71998">
              <w:rPr>
                <w:rFonts w:asciiTheme="majorHAnsi" w:hAnsiTheme="majorHAnsi" w:cstheme="majorHAnsi"/>
                <w:lang w:val="en-US"/>
              </w:rPr>
              <w:t>.</w:t>
            </w:r>
            <w:r w:rsidR="003848F5">
              <w:rPr>
                <w:rFonts w:asciiTheme="majorHAnsi" w:hAnsiTheme="majorHAnsi" w:cstheme="majorHAnsi"/>
                <w:lang w:val="en-US"/>
              </w:rPr>
              <w:t>3</w:t>
            </w:r>
            <w:r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1701" w:type="dxa"/>
          </w:tcPr>
          <w:p w:rsidR="000850E7" w:rsidRPr="00B71998" w:rsidRDefault="00F93736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Scientific Writing</w:t>
            </w:r>
          </w:p>
        </w:tc>
        <w:tc>
          <w:tcPr>
            <w:tcW w:w="1559" w:type="dxa"/>
          </w:tcPr>
          <w:p w:rsidR="000850E7" w:rsidRPr="00B71998" w:rsidRDefault="00407076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Data Science</w:t>
            </w:r>
          </w:p>
        </w:tc>
        <w:tc>
          <w:tcPr>
            <w:tcW w:w="1276" w:type="dxa"/>
          </w:tcPr>
          <w:p w:rsidR="000850E7" w:rsidRPr="00B71998" w:rsidRDefault="00296C27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 xml:space="preserve">Scientific </w:t>
            </w:r>
            <w:r w:rsidR="00407076" w:rsidRPr="00B71998">
              <w:rPr>
                <w:rFonts w:asciiTheme="majorHAnsi" w:hAnsiTheme="majorHAnsi" w:cstheme="majorHAnsi"/>
                <w:lang w:val="en-US"/>
              </w:rPr>
              <w:t>Writing</w:t>
            </w:r>
          </w:p>
        </w:tc>
        <w:tc>
          <w:tcPr>
            <w:tcW w:w="1275" w:type="dxa"/>
          </w:tcPr>
          <w:p w:rsidR="000850E7" w:rsidRPr="00B71998" w:rsidRDefault="00407076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Lab visit</w:t>
            </w:r>
          </w:p>
        </w:tc>
        <w:tc>
          <w:tcPr>
            <w:tcW w:w="1276" w:type="dxa"/>
          </w:tcPr>
          <w:p w:rsidR="000850E7" w:rsidRPr="00B71998" w:rsidRDefault="000850E7" w:rsidP="000850E7">
            <w:pPr>
              <w:rPr>
                <w:rFonts w:asciiTheme="majorHAnsi" w:hAnsiTheme="majorHAnsi" w:cstheme="majorHAnsi"/>
                <w:lang w:val="en-US"/>
              </w:rPr>
            </w:pPr>
            <w:r w:rsidRPr="00B71998">
              <w:rPr>
                <w:rFonts w:asciiTheme="majorHAnsi" w:hAnsiTheme="majorHAnsi" w:cstheme="majorHAnsi"/>
                <w:lang w:val="en-US"/>
              </w:rPr>
              <w:t>R course</w:t>
            </w:r>
          </w:p>
        </w:tc>
        <w:tc>
          <w:tcPr>
            <w:tcW w:w="1134" w:type="dxa"/>
          </w:tcPr>
          <w:p w:rsidR="000850E7" w:rsidRPr="00B71998" w:rsidRDefault="000850E7" w:rsidP="000850E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130DC6" w:rsidRPr="00B71998" w:rsidRDefault="00130DC6" w:rsidP="00FE2D16">
      <w:pPr>
        <w:rPr>
          <w:rFonts w:asciiTheme="majorHAnsi" w:hAnsiTheme="majorHAnsi" w:cstheme="majorHAnsi"/>
          <w:lang w:val="en-US"/>
        </w:rPr>
      </w:pPr>
    </w:p>
    <w:p w:rsidR="00B71998" w:rsidRPr="00B71998" w:rsidRDefault="00B71998" w:rsidP="00B71998">
      <w:pPr>
        <w:rPr>
          <w:rFonts w:asciiTheme="majorHAnsi" w:hAnsiTheme="majorHAnsi" w:cstheme="majorHAnsi"/>
          <w:lang w:val="en-US"/>
        </w:rPr>
      </w:pPr>
      <w:r w:rsidRPr="00B71998">
        <w:rPr>
          <w:rFonts w:asciiTheme="majorHAnsi" w:hAnsiTheme="majorHAnsi" w:cstheme="majorHAnsi"/>
          <w:b/>
          <w:lang w:val="en-US"/>
        </w:rPr>
        <w:t>Credits awarded:</w:t>
      </w:r>
      <w:r w:rsidRPr="00B71998">
        <w:rPr>
          <w:rFonts w:asciiTheme="majorHAnsi" w:hAnsiTheme="majorHAnsi" w:cstheme="majorHAnsi"/>
          <w:lang w:val="en-US"/>
        </w:rPr>
        <w:t xml:space="preserve"> 10 ECTS</w:t>
      </w:r>
    </w:p>
    <w:p w:rsidR="00B71998" w:rsidRDefault="00B71998" w:rsidP="00B71998">
      <w:pPr>
        <w:rPr>
          <w:rFonts w:asciiTheme="majorHAnsi" w:hAnsiTheme="majorHAnsi" w:cstheme="majorHAnsi"/>
          <w:b/>
          <w:lang w:val="en-US"/>
        </w:rPr>
      </w:pPr>
      <w:r w:rsidRPr="00B71998">
        <w:rPr>
          <w:rFonts w:asciiTheme="majorHAnsi" w:hAnsiTheme="majorHAnsi" w:cstheme="majorHAnsi"/>
          <w:b/>
          <w:lang w:val="en-US"/>
        </w:rPr>
        <w:t xml:space="preserve">To get full credit award for the </w:t>
      </w:r>
      <w:r w:rsidR="00607583">
        <w:rPr>
          <w:rFonts w:asciiTheme="majorHAnsi" w:hAnsiTheme="majorHAnsi" w:cstheme="majorHAnsi"/>
          <w:b/>
          <w:lang w:val="en-US"/>
        </w:rPr>
        <w:t>course</w:t>
      </w:r>
      <w:r w:rsidR="00C05967">
        <w:rPr>
          <w:rFonts w:asciiTheme="majorHAnsi" w:hAnsiTheme="majorHAnsi" w:cstheme="majorHAnsi"/>
          <w:b/>
          <w:lang w:val="en-US"/>
        </w:rPr>
        <w:t>,</w:t>
      </w:r>
      <w:r w:rsidR="00607583">
        <w:rPr>
          <w:rFonts w:asciiTheme="majorHAnsi" w:hAnsiTheme="majorHAnsi" w:cstheme="majorHAnsi"/>
          <w:b/>
          <w:lang w:val="en-US"/>
        </w:rPr>
        <w:t xml:space="preserve"> students will have to complete an assignment for each of the three main courses of the week:</w:t>
      </w:r>
    </w:p>
    <w:p w:rsidR="00C355D7" w:rsidRPr="00C355D7" w:rsidRDefault="00847299" w:rsidP="00C355D7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Scientific Writing</w:t>
      </w:r>
      <w:r w:rsidR="00C355D7">
        <w:rPr>
          <w:rFonts w:asciiTheme="majorHAnsi" w:hAnsiTheme="majorHAnsi" w:cstheme="majorHAnsi"/>
          <w:b/>
          <w:lang w:val="en-US"/>
        </w:rPr>
        <w:br/>
      </w:r>
      <w:r w:rsidR="00C355D7" w:rsidRPr="00C355D7">
        <w:rPr>
          <w:rFonts w:asciiTheme="majorHAnsi" w:hAnsiTheme="majorHAnsi" w:cstheme="majorHAnsi"/>
          <w:lang w:val="en-US"/>
        </w:rPr>
        <w:t>Different sections of</w:t>
      </w:r>
      <w:r w:rsidR="008E2406">
        <w:rPr>
          <w:rFonts w:asciiTheme="majorHAnsi" w:hAnsiTheme="majorHAnsi" w:cstheme="majorHAnsi"/>
          <w:lang w:val="en-US"/>
        </w:rPr>
        <w:t xml:space="preserve"> an article-in-progress (e.g., abstract, introduction, methods, d</w:t>
      </w:r>
      <w:r w:rsidR="00C355D7" w:rsidRPr="00C355D7">
        <w:rPr>
          <w:rFonts w:asciiTheme="majorHAnsi" w:hAnsiTheme="majorHAnsi" w:cstheme="majorHAnsi"/>
          <w:lang w:val="en-US"/>
        </w:rPr>
        <w:t xml:space="preserve">iscussion – approx. 5 pages) </w:t>
      </w:r>
      <w:proofErr w:type="gramStart"/>
      <w:r w:rsidR="00C355D7" w:rsidRPr="00C355D7">
        <w:rPr>
          <w:rFonts w:asciiTheme="majorHAnsi" w:hAnsiTheme="majorHAnsi" w:cstheme="majorHAnsi"/>
          <w:lang w:val="en-US"/>
        </w:rPr>
        <w:t>have to</w:t>
      </w:r>
      <w:proofErr w:type="gramEnd"/>
      <w:r w:rsidR="00C355D7" w:rsidRPr="00C355D7">
        <w:rPr>
          <w:rFonts w:asciiTheme="majorHAnsi" w:hAnsiTheme="majorHAnsi" w:cstheme="majorHAnsi"/>
          <w:lang w:val="en-US"/>
        </w:rPr>
        <w:t xml:space="preserve"> be re-written and </w:t>
      </w:r>
      <w:r w:rsidR="008E2406">
        <w:rPr>
          <w:rFonts w:asciiTheme="majorHAnsi" w:hAnsiTheme="majorHAnsi" w:cstheme="majorHAnsi"/>
          <w:lang w:val="en-US"/>
        </w:rPr>
        <w:t>the student has to comment</w:t>
      </w:r>
      <w:r w:rsidR="00C355D7" w:rsidRPr="00C355D7">
        <w:rPr>
          <w:rFonts w:asciiTheme="majorHAnsi" w:hAnsiTheme="majorHAnsi" w:cstheme="majorHAnsi"/>
          <w:lang w:val="en-US"/>
        </w:rPr>
        <w:t xml:space="preserve"> on the ch</w:t>
      </w:r>
      <w:r w:rsidR="008E2406">
        <w:rPr>
          <w:rFonts w:asciiTheme="majorHAnsi" w:hAnsiTheme="majorHAnsi" w:cstheme="majorHAnsi"/>
          <w:lang w:val="en-US"/>
        </w:rPr>
        <w:t>anges based on what they</w:t>
      </w:r>
      <w:r w:rsidR="00C355D7" w:rsidRPr="00C355D7">
        <w:rPr>
          <w:rFonts w:asciiTheme="majorHAnsi" w:hAnsiTheme="majorHAnsi" w:cstheme="majorHAnsi"/>
          <w:lang w:val="en-US"/>
        </w:rPr>
        <w:t xml:space="preserve"> have learned during the course.</w:t>
      </w:r>
      <w:r w:rsidR="00C355D7">
        <w:rPr>
          <w:rFonts w:asciiTheme="majorHAnsi" w:hAnsiTheme="majorHAnsi" w:cstheme="majorHAnsi"/>
          <w:b/>
          <w:lang w:val="en-US"/>
        </w:rPr>
        <w:t xml:space="preserve"> </w:t>
      </w:r>
    </w:p>
    <w:p w:rsidR="00C355D7" w:rsidRDefault="00847299" w:rsidP="00C355D7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Data Science</w:t>
      </w:r>
      <w:r w:rsidR="00C355D7">
        <w:rPr>
          <w:rFonts w:asciiTheme="majorHAnsi" w:hAnsiTheme="majorHAnsi" w:cstheme="majorHAnsi"/>
          <w:b/>
          <w:lang w:val="en-US"/>
        </w:rPr>
        <w:br/>
      </w:r>
      <w:r w:rsidR="00C355D7" w:rsidRPr="00C355D7">
        <w:rPr>
          <w:rFonts w:asciiTheme="majorHAnsi" w:hAnsiTheme="majorHAnsi" w:cstheme="majorHAnsi"/>
          <w:lang w:val="en-US"/>
        </w:rPr>
        <w:t xml:space="preserve">A </w:t>
      </w:r>
      <w:proofErr w:type="gramStart"/>
      <w:r w:rsidR="00C355D7" w:rsidRPr="00C355D7">
        <w:rPr>
          <w:rFonts w:asciiTheme="majorHAnsi" w:hAnsiTheme="majorHAnsi" w:cstheme="majorHAnsi"/>
          <w:lang w:val="en-US"/>
        </w:rPr>
        <w:t>2000 word</w:t>
      </w:r>
      <w:proofErr w:type="gramEnd"/>
      <w:r w:rsidR="00C355D7" w:rsidRPr="00C355D7">
        <w:rPr>
          <w:rFonts w:asciiTheme="majorHAnsi" w:hAnsiTheme="majorHAnsi" w:cstheme="majorHAnsi"/>
          <w:lang w:val="en-US"/>
        </w:rPr>
        <w:t xml:space="preserve"> essay on a </w:t>
      </w:r>
      <w:r w:rsidR="00F1182A">
        <w:rPr>
          <w:rFonts w:asciiTheme="majorHAnsi" w:hAnsiTheme="majorHAnsi" w:cstheme="majorHAnsi"/>
          <w:lang w:val="en-US"/>
        </w:rPr>
        <w:t>topic</w:t>
      </w:r>
      <w:r w:rsidR="00C355D7" w:rsidRPr="00C355D7">
        <w:rPr>
          <w:rFonts w:asciiTheme="majorHAnsi" w:hAnsiTheme="majorHAnsi" w:cstheme="majorHAnsi"/>
          <w:lang w:val="en-US"/>
        </w:rPr>
        <w:t xml:space="preserve"> determined by the </w:t>
      </w:r>
      <w:r w:rsidR="008E2406">
        <w:rPr>
          <w:rFonts w:asciiTheme="majorHAnsi" w:hAnsiTheme="majorHAnsi" w:cstheme="majorHAnsi"/>
          <w:lang w:val="en-US"/>
        </w:rPr>
        <w:t>instructor</w:t>
      </w:r>
      <w:r w:rsidR="00C355D7" w:rsidRPr="00C355D7">
        <w:rPr>
          <w:rFonts w:asciiTheme="majorHAnsi" w:hAnsiTheme="majorHAnsi" w:cstheme="majorHAnsi"/>
          <w:lang w:val="en-US"/>
        </w:rPr>
        <w:t xml:space="preserve"> (Damián Blasi)</w:t>
      </w:r>
    </w:p>
    <w:p w:rsidR="00262737" w:rsidRDefault="00262737" w:rsidP="00B7199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R course</w:t>
      </w:r>
      <w:r w:rsidR="00C355D7">
        <w:rPr>
          <w:rFonts w:asciiTheme="majorHAnsi" w:hAnsiTheme="majorHAnsi" w:cstheme="majorHAnsi"/>
          <w:b/>
          <w:lang w:val="en-US"/>
        </w:rPr>
        <w:br/>
      </w:r>
      <w:r w:rsidR="008E2406">
        <w:rPr>
          <w:rFonts w:asciiTheme="majorHAnsi" w:hAnsiTheme="majorHAnsi" w:cstheme="majorHAnsi"/>
          <w:lang w:val="en-US"/>
        </w:rPr>
        <w:t xml:space="preserve">With a given dataset, the student </w:t>
      </w:r>
      <w:proofErr w:type="gramStart"/>
      <w:r w:rsidR="008E2406">
        <w:rPr>
          <w:rFonts w:asciiTheme="majorHAnsi" w:hAnsiTheme="majorHAnsi" w:cstheme="majorHAnsi"/>
          <w:lang w:val="en-US"/>
        </w:rPr>
        <w:t>has to</w:t>
      </w:r>
      <w:proofErr w:type="gramEnd"/>
      <w:r w:rsidR="008E2406">
        <w:rPr>
          <w:rFonts w:asciiTheme="majorHAnsi" w:hAnsiTheme="majorHAnsi" w:cstheme="majorHAnsi"/>
          <w:lang w:val="en-US"/>
        </w:rPr>
        <w:t xml:space="preserve"> apply a</w:t>
      </w:r>
      <w:r w:rsidR="00C355D7" w:rsidRPr="00C355D7">
        <w:rPr>
          <w:rFonts w:asciiTheme="majorHAnsi" w:hAnsiTheme="majorHAnsi" w:cstheme="majorHAnsi"/>
          <w:lang w:val="en-US"/>
        </w:rPr>
        <w:t xml:space="preserve"> set</w:t>
      </w:r>
      <w:r w:rsidR="00B539D2">
        <w:rPr>
          <w:rFonts w:asciiTheme="majorHAnsi" w:hAnsiTheme="majorHAnsi" w:cstheme="majorHAnsi"/>
          <w:lang w:val="en-US"/>
        </w:rPr>
        <w:t xml:space="preserve"> of statistical tes</w:t>
      </w:r>
      <w:r w:rsidR="008E2406">
        <w:rPr>
          <w:rFonts w:asciiTheme="majorHAnsi" w:hAnsiTheme="majorHAnsi" w:cstheme="majorHAnsi"/>
          <w:lang w:val="en-US"/>
        </w:rPr>
        <w:t xml:space="preserve">ts as well as visualize </w:t>
      </w:r>
      <w:r w:rsidR="001B3068">
        <w:rPr>
          <w:rFonts w:asciiTheme="majorHAnsi" w:hAnsiTheme="majorHAnsi" w:cstheme="majorHAnsi"/>
          <w:lang w:val="en-US"/>
        </w:rPr>
        <w:t>the data</w:t>
      </w:r>
      <w:r w:rsidR="008E2406">
        <w:rPr>
          <w:rFonts w:asciiTheme="majorHAnsi" w:hAnsiTheme="majorHAnsi" w:cstheme="majorHAnsi"/>
          <w:lang w:val="en-US"/>
        </w:rPr>
        <w:t>.</w:t>
      </w:r>
      <w:r w:rsidR="00C355D7" w:rsidRPr="00C355D7">
        <w:rPr>
          <w:rFonts w:asciiTheme="majorHAnsi" w:hAnsiTheme="majorHAnsi" w:cstheme="majorHAnsi"/>
          <w:lang w:val="en-US"/>
        </w:rPr>
        <w:t xml:space="preserve"> </w:t>
      </w:r>
    </w:p>
    <w:p w:rsidR="00C355D7" w:rsidRPr="00C355D7" w:rsidRDefault="00C355D7" w:rsidP="00C355D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In addition, t</w:t>
      </w:r>
      <w:r w:rsidRPr="00C355D7">
        <w:rPr>
          <w:rFonts w:asciiTheme="majorHAnsi" w:hAnsiTheme="majorHAnsi" w:cstheme="majorHAnsi"/>
          <w:lang w:val="en-US"/>
        </w:rPr>
        <w:t xml:space="preserve">he requirements </w:t>
      </w:r>
      <w:r>
        <w:rPr>
          <w:rFonts w:asciiTheme="majorHAnsi" w:hAnsiTheme="majorHAnsi" w:cstheme="majorHAnsi"/>
          <w:lang w:val="en-US"/>
        </w:rPr>
        <w:t xml:space="preserve">include (a) active participation during the lectures, (b) reading the relevant literature provided by each instructor. </w:t>
      </w:r>
    </w:p>
    <w:p w:rsidR="00CA4BB2" w:rsidRPr="00C01ED3" w:rsidRDefault="00CA4BB2" w:rsidP="00C01ED3">
      <w:pPr>
        <w:rPr>
          <w:rFonts w:asciiTheme="majorHAnsi" w:hAnsiTheme="majorHAnsi" w:cstheme="majorHAnsi"/>
          <w:lang w:val="en-US"/>
        </w:rPr>
      </w:pPr>
    </w:p>
    <w:sectPr w:rsidR="00CA4BB2" w:rsidRPr="00C0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6C70"/>
    <w:multiLevelType w:val="hybridMultilevel"/>
    <w:tmpl w:val="AD8ED5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B2"/>
    <w:rsid w:val="000207D7"/>
    <w:rsid w:val="00030BB4"/>
    <w:rsid w:val="00077A2A"/>
    <w:rsid w:val="000850E7"/>
    <w:rsid w:val="00090B36"/>
    <w:rsid w:val="00104F88"/>
    <w:rsid w:val="00130DC6"/>
    <w:rsid w:val="00160BF8"/>
    <w:rsid w:val="0018772E"/>
    <w:rsid w:val="00190EC3"/>
    <w:rsid w:val="00194D30"/>
    <w:rsid w:val="001B3068"/>
    <w:rsid w:val="001C1728"/>
    <w:rsid w:val="001F05A0"/>
    <w:rsid w:val="00252C37"/>
    <w:rsid w:val="00256ABA"/>
    <w:rsid w:val="00262737"/>
    <w:rsid w:val="00285AE2"/>
    <w:rsid w:val="00296C27"/>
    <w:rsid w:val="002A1828"/>
    <w:rsid w:val="002B1B19"/>
    <w:rsid w:val="002F3C45"/>
    <w:rsid w:val="0031142A"/>
    <w:rsid w:val="00324897"/>
    <w:rsid w:val="0034109F"/>
    <w:rsid w:val="0037605B"/>
    <w:rsid w:val="003848F5"/>
    <w:rsid w:val="003B2A3A"/>
    <w:rsid w:val="003B7B33"/>
    <w:rsid w:val="003C453D"/>
    <w:rsid w:val="003C7F82"/>
    <w:rsid w:val="003D07B0"/>
    <w:rsid w:val="003F743F"/>
    <w:rsid w:val="00407076"/>
    <w:rsid w:val="0041741C"/>
    <w:rsid w:val="00506F00"/>
    <w:rsid w:val="005171B2"/>
    <w:rsid w:val="00607583"/>
    <w:rsid w:val="006112D8"/>
    <w:rsid w:val="0066638F"/>
    <w:rsid w:val="006B06BE"/>
    <w:rsid w:val="00847299"/>
    <w:rsid w:val="008635E3"/>
    <w:rsid w:val="008C16F2"/>
    <w:rsid w:val="008D43C9"/>
    <w:rsid w:val="008E2406"/>
    <w:rsid w:val="00987819"/>
    <w:rsid w:val="00992101"/>
    <w:rsid w:val="00A24B07"/>
    <w:rsid w:val="00AA15A7"/>
    <w:rsid w:val="00AC76A2"/>
    <w:rsid w:val="00AF03CD"/>
    <w:rsid w:val="00AF7E88"/>
    <w:rsid w:val="00B354F6"/>
    <w:rsid w:val="00B539D2"/>
    <w:rsid w:val="00B71998"/>
    <w:rsid w:val="00BD779D"/>
    <w:rsid w:val="00BE2C55"/>
    <w:rsid w:val="00C01ED3"/>
    <w:rsid w:val="00C05967"/>
    <w:rsid w:val="00C31D3C"/>
    <w:rsid w:val="00C355D7"/>
    <w:rsid w:val="00C55D8F"/>
    <w:rsid w:val="00C81E34"/>
    <w:rsid w:val="00CA4BB2"/>
    <w:rsid w:val="00CA5F7F"/>
    <w:rsid w:val="00CB4A79"/>
    <w:rsid w:val="00CC31BA"/>
    <w:rsid w:val="00D0642B"/>
    <w:rsid w:val="00D14CEF"/>
    <w:rsid w:val="00E64EDE"/>
    <w:rsid w:val="00E8723D"/>
    <w:rsid w:val="00F1182A"/>
    <w:rsid w:val="00F802B7"/>
    <w:rsid w:val="00F93736"/>
    <w:rsid w:val="00FA151B"/>
    <w:rsid w:val="00FB218D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2253-3E94-4E62-9B8E-AD7F28D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71B2"/>
    <w:pPr>
      <w:ind w:left="720"/>
      <w:contextualSpacing/>
    </w:pPr>
  </w:style>
  <w:style w:type="table" w:styleId="Tabellrutenett">
    <w:name w:val="Table Grid"/>
    <w:basedOn w:val="Vanligtabell"/>
    <w:uiPriority w:val="39"/>
    <w:rsid w:val="0086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130DC6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130DC6"/>
    <w:rPr>
      <w:rFonts w:ascii="Calibri" w:hAnsi="Calibri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3322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Fritz</dc:creator>
  <cp:keywords/>
  <dc:description/>
  <cp:lastModifiedBy>Chamila Thushari Attanapola</cp:lastModifiedBy>
  <cp:revision>2</cp:revision>
  <dcterms:created xsi:type="dcterms:W3CDTF">2019-03-07T12:18:00Z</dcterms:created>
  <dcterms:modified xsi:type="dcterms:W3CDTF">2019-03-07T12:18:00Z</dcterms:modified>
</cp:coreProperties>
</file>